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Yanna Kor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yanna-kor</w:t>
        </w:r>
      </w:hyperlink>
    </w:p>
    <w:p>
      <w:pPr>
        <w:numPr>
          <w:ilvl w:val="0"/>
          <w:numId w:val="1"/>
        </w:numPr>
      </w:pPr>
      <w:r>
        <w:rPr/>
        <w:t xml:space="preserve"> ORCID : </w:t>
      </w:r>
      <w:hyperlink r:id="rId8" w:history="1">
        <w:r>
          <w:rPr>
            <w:color w:val="#410a8c"/>
            <w:u w:val="single"/>
          </w:rPr>
          <w:t xml:space="preserve">0000-0002-1200-2092</w:t>
        </w:r>
      </w:hyperlink>
    </w:p>
    <w:p>
      <w:pPr>
        <w:spacing w:before="600"/>
      </w:pPr>
    </w:p>
    <w:p>
      <w:pPr>
        <w:pStyle w:val="Heading2"/>
      </w:pPr>
      <w:r>
        <w:rPr>
          <w:color w:val="1e198e"/>
          <w:b w:val="1"/>
          <w:bCs w:val="1"/>
        </w:rPr>
        <w:t xml:space="preserve">Présentation</w:t>
      </w:r>
    </w:p>
    <w:p>
      <w:pPr>
        <w:spacing w:after="100"/>
      </w:pPr>
    </w:p>
    <w:p>
      <w:pPr/>
      <w:r>
        <w:rPr/>
        <w:t xml:space="preserve">Yanna Kor est docteure en études théâtrales et spectacle vivant, spécialiste du théâtre d’Alfred Jarry et du théâtre de marionnettes français du XIXe siècle et de la première moitié du XXe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construire un castelet ? Sur les traces d’une réflexion (1881-1942)</w:t>
              </w:r>
            </w:hyperlink>
          </w:p>
          <w:p>
            <w:pPr/>
            <w:hyperlink r:id="rId10" w:history="1">
              <w:r>
                <w:rPr>
                  <w:color w:val="#410a8c"/>
                  <w:u w:val="single"/>
                </w:rPr>
                <w:t xml:space="preserve">Yanna Kor</w:t>
              </w:r>
            </w:hyperlink>
          </w:p>
          <w:p>
            <w:pPr/>
            <w:r>
              <w:rPr>
                <w:i w:val="1"/>
                <w:iCs w:val="1"/>
              </w:rPr>
              <w:t xml:space="preserve">Revue d'Histoire du Théâtre</w:t>
            </w:r>
            <w:r>
              <w:rPr/>
              <w:t xml:space="preserve">, 2025, 301</w:t>
            </w:r>
          </w:p>
          <w:p>
            <w:pPr/>
            <w:r>
              <w:rPr/>
              <w:t xml:space="preserve">Article dans une revue</w:t>
            </w:r>
          </w:p>
          <w:p>
            <w:pPr/>
            <w:hyperlink r:id="rId9" w:history="1">
              <w:r>
                <w:rPr>
                  <w:color w:val="#410a8c"/>
                  <w:u w:val="single"/>
                </w:rPr>
                <w:t xml:space="preserve">hal-05394695v1</w:t>
              </w:r>
            </w:hyperlink>
          </w:p>
        </w:tc>
      </w:tr>
      <w:tr>
        <w:trPr/>
        <w:tc>
          <w:tcPr>
            <w:noWrap/>
          </w:tcPr>
          <w:p>
            <w:pPr>
              <w:spacing w:after="200"/>
            </w:pPr>
            <w:hyperlink r:id="rId11" w:history="1">
              <w:r>
                <w:rPr>
                  <w:color w:val="1e198e"/>
                  <w:b w:val="1"/>
                  <w:bCs w:val="1"/>
                  <w:u w:val="single"/>
                </w:rPr>
                <w:t xml:space="preserve">Guignol parodies Shakespeare: A case study of Guignol et Juliette and Hamlet by Pierre Rousset</w:t>
              </w:r>
            </w:hyperlink>
          </w:p>
          <w:p>
            <w:pPr/>
            <w:hyperlink r:id="rId10" w:history="1">
              <w:r>
                <w:rPr>
                  <w:color w:val="#410a8c"/>
                  <w:u w:val="single"/>
                </w:rPr>
                <w:t xml:space="preserve">Yanna Kor</w:t>
              </w:r>
            </w:hyperlink>
          </w:p>
          <w:p>
            <w:pPr/>
            <w:r>
              <w:rPr>
                <w:i w:val="1"/>
                <w:iCs w:val="1"/>
              </w:rPr>
              <w:t xml:space="preserve">Cahiers Élisabéthains : A Journal of English Renaissance Studies</w:t>
            </w:r>
            <w:r>
              <w:rPr/>
              <w:t xml:space="preserve">, 2025, 117 (1), pp.25-39. </w:t>
            </w:r>
            <w:hyperlink r:id="rId12" w:history="1">
              <w:r>
                <w:rPr>
                  <w:color w:val="#410a8c"/>
                  <w:u w:val="single"/>
                </w:rPr>
                <w:t xml:space="preserve">⟨10.1177/01847678251339029⟩</w:t>
              </w:r>
            </w:hyperlink>
          </w:p>
          <w:p>
            <w:pPr/>
            <w:r>
              <w:rPr/>
              <w:t xml:space="preserve">Article dans une revue</w:t>
            </w:r>
          </w:p>
          <w:p>
            <w:pPr/>
            <w:hyperlink r:id="rId11" w:history="1">
              <w:r>
                <w:rPr>
                  <w:color w:val="#410a8c"/>
                  <w:u w:val="single"/>
                </w:rPr>
                <w:t xml:space="preserve">hal-05394621v1</w:t>
              </w:r>
            </w:hyperlink>
          </w:p>
        </w:tc>
      </w:tr>
      <w:tr>
        <w:trPr/>
        <w:tc>
          <w:tcPr>
            <w:noWrap/>
          </w:tcPr>
          <w:p>
            <w:pPr>
              <w:spacing w:after="200"/>
            </w:pPr>
            <w:hyperlink r:id="rId13" w:history="1">
              <w:r>
                <w:rPr>
                  <w:color w:val="1e198e"/>
                  <w:b w:val="1"/>
                  <w:bCs w:val="1"/>
                  <w:u w:val="single"/>
                </w:rPr>
                <w:t xml:space="preserve">Representations of War on the Regional Puppet Stage</w:t>
              </w:r>
            </w:hyperlink>
          </w:p>
          <w:p>
            <w:pPr/>
            <w:hyperlink r:id="rId10" w:history="1">
              <w:r>
                <w:rPr>
                  <w:color w:val="#410a8c"/>
                  <w:u w:val="single"/>
                </w:rPr>
                <w:t xml:space="preserve">Yanna Kor</w:t>
              </w:r>
            </w:hyperlink>
          </w:p>
          <w:p>
            <w:pPr/>
            <w:r>
              <w:rPr>
                <w:i w:val="1"/>
                <w:iCs w:val="1"/>
              </w:rPr>
              <w:t xml:space="preserve">European Journal of Theatre and Performance</w:t>
            </w:r>
            <w:r>
              <w:rPr/>
              <w:t xml:space="preserve">, 2024, Issue 7, pp.74-115</w:t>
            </w:r>
          </w:p>
          <w:p>
            <w:pPr/>
            <w:r>
              <w:rPr/>
              <w:t xml:space="preserve">Article dans une revue</w:t>
            </w:r>
          </w:p>
          <w:p>
            <w:pPr/>
            <w:hyperlink r:id="rId13" w:history="1">
              <w:r>
                <w:rPr>
                  <w:color w:val="#410a8c"/>
                  <w:u w:val="single"/>
                </w:rPr>
                <w:t xml:space="preserve">hal-04861603v1</w:t>
              </w:r>
            </w:hyperlink>
          </w:p>
        </w:tc>
      </w:tr>
      <w:tr>
        <w:trPr/>
        <w:tc>
          <w:tcPr>
            <w:noWrap/>
          </w:tcPr>
          <w:p>
            <w:pPr>
              <w:spacing w:after="200"/>
            </w:pPr>
            <w:hyperlink r:id="rId14" w:history="1">
              <w:r>
                <w:rPr>
                  <w:color w:val="1e198e"/>
                  <w:b w:val="1"/>
                  <w:bCs w:val="1"/>
                  <w:u w:val="single"/>
                </w:rPr>
                <w:t xml:space="preserve">Between the Jubilation of Triumph and the Pain of Defeat</w:t>
              </w:r>
            </w:hyperlink>
          </w:p>
          <w:p>
            <w:pPr/>
            <w:hyperlink r:id="rId10" w:history="1">
              <w:r>
                <w:rPr>
                  <w:color w:val="#410a8c"/>
                  <w:u w:val="single"/>
                </w:rPr>
                <w:t xml:space="preserve">Yanna Kor</w:t>
              </w:r>
            </w:hyperlink>
          </w:p>
          <w:p>
            <w:pPr/>
            <w:r>
              <w:rPr>
                <w:i w:val="1"/>
                <w:iCs w:val="1"/>
              </w:rPr>
              <w:t xml:space="preserve">Puppetry International</w:t>
            </w:r>
            <w:r>
              <w:rPr/>
              <w:t xml:space="preserve">, 2023, 53, pp.14-17</w:t>
            </w:r>
          </w:p>
          <w:p>
            <w:pPr/>
            <w:r>
              <w:rPr/>
              <w:t xml:space="preserve">Article dans une revue</w:t>
            </w:r>
          </w:p>
          <w:p>
            <w:pPr/>
            <w:hyperlink r:id="rId14" w:history="1">
              <w:r>
                <w:rPr>
                  <w:color w:val="#410a8c"/>
                  <w:u w:val="single"/>
                </w:rPr>
                <w:t xml:space="preserve">hal-04475022v1</w:t>
              </w:r>
            </w:hyperlink>
          </w:p>
        </w:tc>
      </w:tr>
      <w:tr>
        <w:trPr/>
        <w:tc>
          <w:tcPr>
            <w:noWrap/>
          </w:tcPr>
          <w:p>
            <w:pPr>
              <w:spacing w:after="200"/>
            </w:pPr>
            <w:hyperlink r:id="rId15" w:history="1">
              <w:r>
                <w:rPr>
                  <w:color w:val="1e198e"/>
                  <w:b w:val="1"/>
                  <w:bCs w:val="1"/>
                  <w:u w:val="single"/>
                </w:rPr>
                <w:t xml:space="preserve">L'homme face à la guerre dans les pièces de Guignol de Tony Tardy</w:t>
              </w:r>
            </w:hyperlink>
          </w:p>
          <w:p>
            <w:pPr/>
            <w:hyperlink r:id="rId10" w:history="1">
              <w:r>
                <w:rPr>
                  <w:color w:val="#410a8c"/>
                  <w:u w:val="single"/>
                </w:rPr>
                <w:t xml:space="preserve">Yanna Kor</w:t>
              </w:r>
            </w:hyperlink>
          </w:p>
          <w:p>
            <w:pPr/>
            <w:r>
              <w:rPr>
                <w:i w:val="1"/>
                <w:iCs w:val="1"/>
              </w:rPr>
              <w:t xml:space="preserve">Manip</w:t>
            </w:r>
            <w:r>
              <w:rPr/>
              <w:t xml:space="preserve">, 2023, 74, pp.21-22</w:t>
            </w:r>
          </w:p>
          <w:p>
            <w:pPr/>
            <w:r>
              <w:rPr/>
              <w:t xml:space="preserve">Article dans une revue</w:t>
            </w:r>
          </w:p>
          <w:p>
            <w:pPr/>
            <w:hyperlink r:id="rId15" w:history="1">
              <w:r>
                <w:rPr>
                  <w:color w:val="#410a8c"/>
                  <w:u w:val="single"/>
                </w:rPr>
                <w:t xml:space="preserve">hal-04475059v2</w:t>
              </w:r>
            </w:hyperlink>
          </w:p>
        </w:tc>
      </w:tr>
      <w:tr>
        <w:trPr/>
        <w:tc>
          <w:tcPr>
            <w:noWrap/>
          </w:tcPr>
          <w:p>
            <w:pPr>
              <w:spacing w:after="200"/>
            </w:pPr>
            <w:hyperlink r:id="rId16" w:history="1">
              <w:r>
                <w:rPr>
                  <w:color w:val="1e198e"/>
                  <w:b w:val="1"/>
                  <w:bCs w:val="1"/>
                  <w:u w:val="single"/>
                </w:rPr>
                <w:t xml:space="preserve">The Carolingian Epic in Traditional Liège Puppet Theatre: A Case Study of “Huon de Bordeaux” and “Quatre fils Aymon”</w:t>
              </w:r>
            </w:hyperlink>
          </w:p>
          <w:p>
            <w:pPr/>
            <w:hyperlink r:id="rId10" w:history="1">
              <w:r>
                <w:rPr>
                  <w:color w:val="#410a8c"/>
                  <w:u w:val="single"/>
                </w:rPr>
                <w:t xml:space="preserve">Yanna Kor</w:t>
              </w:r>
            </w:hyperlink>
          </w:p>
          <w:p>
            <w:pPr/>
            <w:r>
              <w:rPr>
                <w:i w:val="1"/>
                <w:iCs w:val="1"/>
              </w:rPr>
              <w:t xml:space="preserve">AOQU, Rivista di epica</w:t>
            </w:r>
            <w:r>
              <w:rPr/>
              <w:t xml:space="preserve">, 2023, 4 (2), pp.65-93. </w:t>
            </w:r>
            <w:hyperlink r:id="rId17" w:history="1">
              <w:r>
                <w:rPr>
                  <w:color w:val="#410a8c"/>
                  <w:u w:val="single"/>
                </w:rPr>
                <w:t xml:space="preserve">⟨10.54103/2724-3346/22147⟩</w:t>
              </w:r>
            </w:hyperlink>
          </w:p>
          <w:p>
            <w:pPr/>
            <w:r>
              <w:rPr/>
              <w:t xml:space="preserve">Article dans une revue</w:t>
            </w:r>
          </w:p>
          <w:p>
            <w:pPr/>
            <w:hyperlink r:id="rId16" w:history="1">
              <w:r>
                <w:rPr>
                  <w:color w:val="#410a8c"/>
                  <w:u w:val="single"/>
                </w:rPr>
                <w:t xml:space="preserve">hal-04425455v1</w:t>
              </w:r>
            </w:hyperlink>
          </w:p>
        </w:tc>
      </w:tr>
      <w:tr>
        <w:trPr/>
        <w:tc>
          <w:tcPr>
            <w:noWrap/>
          </w:tcPr>
          <w:p>
            <w:pPr>
              <w:spacing w:after="200"/>
            </w:pPr>
            <w:hyperlink r:id="rId18" w:history="1">
              <w:r>
                <w:rPr>
                  <w:color w:val="1e198e"/>
                  <w:b w:val="1"/>
                  <w:bCs w:val="1"/>
                  <w:u w:val="single"/>
                </w:rPr>
                <w:t xml:space="preserve">Mémorandum d’Émile Pitou à 22 ans et demi - Suivi de Théâtre Pitou - Quatrième époque», édition de Yanna KOR et D. PLASSARD</w:t>
              </w:r>
            </w:hyperlink>
          </w:p>
          <w:p>
            <w:pPr/>
            <w:hyperlink r:id="rId19" w:history="1">
              <w:r>
                <w:rPr>
                  <w:color w:val="#410a8c"/>
                  <w:u w:val="single"/>
                </w:rPr>
                <w:t xml:space="preserve">Didier Plassard</w:t>
              </w:r>
            </w:hyperlink>
            <w:r>
              <w:rPr/>
              <w:t xml:space="preserve">,</w:t>
            </w:r>
            <w:hyperlink r:id="rId10" w:history="1">
              <w:r>
                <w:rPr>
                  <w:color w:val="#410a8c"/>
                  <w:u w:val="single"/>
                </w:rPr>
                <w:t xml:space="preserve">Yanna Kor</w:t>
              </w:r>
            </w:hyperlink>
          </w:p>
          <w:p>
            <w:pPr/>
            <w:r>
              <w:rPr>
                <w:i w:val="1"/>
                <w:iCs w:val="1"/>
              </w:rPr>
              <w:t xml:space="preserve">European Journal of Theatre and Performance</w:t>
            </w:r>
            <w:r>
              <w:rPr/>
              <w:t xml:space="preserve">, 2020, 2</w:t>
            </w:r>
          </w:p>
          <w:p>
            <w:pPr/>
            <w:r>
              <w:rPr/>
              <w:t xml:space="preserve">Article dans une revue</w:t>
            </w:r>
          </w:p>
          <w:p>
            <w:pPr/>
            <w:hyperlink r:id="rId18" w:history="1">
              <w:r>
                <w:rPr>
                  <w:color w:val="#410a8c"/>
                  <w:u w:val="single"/>
                </w:rPr>
                <w:t xml:space="preserve">hal-04457285v1</w:t>
              </w:r>
            </w:hyperlink>
          </w:p>
        </w:tc>
      </w:tr>
      <w:tr>
        <w:trPr/>
        <w:tc>
          <w:tcPr>
            <w:noWrap/>
          </w:tcPr>
          <w:p>
            <w:pPr>
              <w:spacing w:after="200"/>
            </w:pPr>
            <w:hyperlink r:id="rId20" w:history="1">
              <w:r>
                <w:rPr>
                  <w:color w:val="1e198e"/>
                  <w:b w:val="1"/>
                  <w:bCs w:val="1"/>
                  <w:u w:val="single"/>
                </w:rPr>
                <w:t xml:space="preserve">Ubu, Jarry et Gemier: Entre Anti-mâle et Sur-mâle</w:t>
              </w:r>
            </w:hyperlink>
          </w:p>
          <w:p>
            <w:pPr/>
            <w:hyperlink r:id="rId10" w:history="1">
              <w:r>
                <w:rPr>
                  <w:color w:val="#410a8c"/>
                  <w:u w:val="single"/>
                </w:rPr>
                <w:t xml:space="preserve">Yanna Kor</w:t>
              </w:r>
            </w:hyperlink>
          </w:p>
          <w:p>
            <w:pPr/>
            <w:r>
              <w:rPr>
                <w:i w:val="1"/>
                <w:iCs w:val="1"/>
              </w:rPr>
              <w:t xml:space="preserve">European Drama and Performance Studies</w:t>
            </w:r>
            <w:r>
              <w:rPr/>
              <w:t xml:space="preserve">, 2019, 12, pp.253-271. </w:t>
            </w:r>
            <w:hyperlink r:id="rId21" w:history="1">
              <w:r>
                <w:rPr>
                  <w:color w:val="#410a8c"/>
                  <w:u w:val="single"/>
                </w:rPr>
                <w:t xml:space="preserve">⟨10.15122/isbn.978-2-406-09166-0.p.0253⟩</w:t>
              </w:r>
            </w:hyperlink>
          </w:p>
          <w:p>
            <w:pPr/>
            <w:r>
              <w:rPr/>
              <w:t xml:space="preserve">Article dans une revue</w:t>
            </w:r>
          </w:p>
          <w:p>
            <w:pPr/>
            <w:hyperlink r:id="rId20" w:history="1">
              <w:r>
                <w:rPr>
                  <w:color w:val="#410a8c"/>
                  <w:u w:val="single"/>
                </w:rPr>
                <w:t xml:space="preserve">hal-03066481v1</w:t>
              </w:r>
            </w:hyperlink>
          </w:p>
        </w:tc>
      </w:tr>
      <w:tr>
        <w:trPr/>
        <w:tc>
          <w:tcPr>
            <w:noWrap/>
          </w:tcPr>
          <w:p>
            <w:pPr>
              <w:spacing w:after="200"/>
            </w:pPr>
            <w:hyperlink r:id="rId22" w:history="1">
              <w:r>
                <w:rPr>
                  <w:color w:val="1e198e"/>
                  <w:b w:val="1"/>
                  <w:bCs w:val="1"/>
                  <w:u w:val="single"/>
                </w:rPr>
                <w:t xml:space="preserve">Le combat pour le regard de l'Autre</w:t>
              </w:r>
            </w:hyperlink>
          </w:p>
          <w:p>
            <w:pPr/>
            <w:hyperlink r:id="rId10" w:history="1">
              <w:r>
                <w:rPr>
                  <w:color w:val="#410a8c"/>
                  <w:u w:val="single"/>
                </w:rPr>
                <w:t xml:space="preserve">Yanna Kor</w:t>
              </w:r>
            </w:hyperlink>
          </w:p>
          <w:p>
            <w:pPr/>
            <w:r>
              <w:rPr>
                <w:i w:val="1"/>
                <w:iCs w:val="1"/>
              </w:rPr>
              <w:t xml:space="preserve">Itinera Rivista di filosofia e di teoria delle arti</w:t>
            </w:r>
            <w:r>
              <w:rPr/>
              <w:t xml:space="preserve">, 2017, 13, pp.492-505</w:t>
            </w:r>
          </w:p>
          <w:p>
            <w:pPr/>
            <w:r>
              <w:rPr/>
              <w:t xml:space="preserve">Article dans une revue</w:t>
            </w:r>
          </w:p>
          <w:p>
            <w:pPr/>
            <w:hyperlink r:id="rId22" w:history="1">
              <w:r>
                <w:rPr>
                  <w:color w:val="#410a8c"/>
                  <w:u w:val="single"/>
                </w:rPr>
                <w:t xml:space="preserve">hal-03068329v1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Presse française du XIXe siècle face au théâtre de marionnettes : les défis de l’écriture</w:t>
              </w:r>
            </w:hyperlink>
          </w:p>
          <w:p>
            <w:pPr/>
            <w:hyperlink r:id="rId10" w:history="1">
              <w:r>
                <w:rPr>
                  <w:color w:val="#410a8c"/>
                  <w:u w:val="single"/>
                </w:rPr>
                <w:t xml:space="preserve">Yanna Kor</w:t>
              </w:r>
            </w:hyperlink>
          </w:p>
          <w:p>
            <w:pPr/>
            <w:r>
              <w:rPr/>
              <w:t xml:space="preserve">Marion Chénetier-Alev; Marco Consolini. </w:t>
            </w:r>
            <w:r>
              <w:rPr>
                <w:i w:val="1"/>
                <w:iCs w:val="1"/>
              </w:rPr>
              <w:t xml:space="preserve">L'Art de l'acteur dans la presse écrite et illustrée</w:t>
            </w:r>
            <w:r>
              <w:rPr/>
              <w:t xml:space="preserve">, </w:t>
            </w:r>
            <w:hyperlink r:id="rId24" w:history="1">
              <w:r>
                <w:rPr>
                  <w:color w:val="#410a8c"/>
                  <w:u w:val="single"/>
                </w:rPr>
                <w:t xml:space="preserve">Edizioni di pagina</w:t>
              </w:r>
            </w:hyperlink>
            <w:r>
              <w:rPr/>
              <w:t xml:space="preserve">, 2025, Visioni teatrali, 25, 979-12-5609-130-0</w:t>
            </w:r>
          </w:p>
          <w:p>
            <w:pPr/>
            <w:r>
              <w:rPr/>
              <w:t xml:space="preserve">Chapitre d'ouvrage</w:t>
            </w:r>
          </w:p>
          <w:p>
            <w:pPr/>
            <w:hyperlink r:id="rId23" w:history="1">
              <w:r>
                <w:rPr>
                  <w:color w:val="#410a8c"/>
                  <w:u w:val="single"/>
                </w:rPr>
                <w:t xml:space="preserve">hal-05448300v1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manuels pour construire un théâtre de marionnettes (1881-1942). Une histoire technique oubliée ?</w:t>
              </w:r>
            </w:hyperlink>
          </w:p>
          <w:p>
            <w:pPr/>
            <w:hyperlink r:id="rId10" w:history="1">
              <w:r>
                <w:rPr>
                  <w:color w:val="#410a8c"/>
                  <w:u w:val="single"/>
                </w:rPr>
                <w:t xml:space="preserve">Yanna Kor</w:t>
              </w:r>
            </w:hyperlink>
          </w:p>
          <w:p>
            <w:pPr/>
            <w:r>
              <w:rPr>
                <w:i w:val="1"/>
                <w:iCs w:val="1"/>
              </w:rPr>
              <w:t xml:space="preserve">Les Traités de technique théâtrale et leurs lecteurs (journée d'études)</w:t>
            </w:r>
            <w:r>
              <w:rPr/>
              <w:t xml:space="preserve">, Pierre Causse, Sandrine Duboilh, Laura Naudeix et Aurélien Poidevin, Mar 2024, Rennes, France</w:t>
            </w:r>
          </w:p>
          <w:p>
            <w:pPr/>
            <w:r>
              <w:rPr/>
              <w:t xml:space="preserve">Communication dans un congrès</w:t>
            </w:r>
          </w:p>
          <w:p>
            <w:pPr/>
            <w:hyperlink r:id="rId25" w:history="1">
              <w:r>
                <w:rPr>
                  <w:color w:val="#410a8c"/>
                  <w:u w:val="single"/>
                </w:rPr>
                <w:t xml:space="preserve">hal-04569068v1</w:t>
              </w:r>
            </w:hyperlink>
          </w:p>
        </w:tc>
      </w:tr>
      <w:tr>
        <w:trPr/>
        <w:tc>
          <w:tcPr>
            <w:noWrap/>
          </w:tcPr>
          <w:p>
            <w:pPr>
              <w:spacing w:after="200"/>
            </w:pPr>
            <w:hyperlink r:id="rId26" w:history="1">
              <w:r>
                <w:rPr>
                  <w:color w:val="1e198e"/>
                  <w:b w:val="1"/>
                  <w:bCs w:val="1"/>
                  <w:u w:val="single"/>
                </w:rPr>
                <w:t xml:space="preserve">Les revues d'actualité avec marionnettes: une pratique littéraire et théâtrale à part entière?</w:t>
              </w:r>
            </w:hyperlink>
          </w:p>
          <w:p>
            <w:pPr/>
            <w:hyperlink r:id="rId10" w:history="1">
              <w:r>
                <w:rPr>
                  <w:color w:val="#410a8c"/>
                  <w:u w:val="single"/>
                </w:rPr>
                <w:t xml:space="preserve">Yanna Kor</w:t>
              </w:r>
            </w:hyperlink>
          </w:p>
          <w:p>
            <w:pPr/>
            <w:r>
              <w:rPr>
                <w:i w:val="1"/>
                <w:iCs w:val="1"/>
              </w:rPr>
              <w:t xml:space="preserve">L'Ecriture littéraire pour marionnettes en Europe de l'Ouest 17e-21e siècle</w:t>
            </w:r>
            <w:r>
              <w:rPr/>
              <w:t xml:space="preserve">, Didier Plassard, Oct 2021, Montpellier (34000), France</w:t>
            </w:r>
          </w:p>
          <w:p>
            <w:pPr/>
            <w:r>
              <w:rPr/>
              <w:t xml:space="preserve">Communication dans un congrès</w:t>
            </w:r>
          </w:p>
          <w:p>
            <w:pPr/>
            <w:hyperlink r:id="rId26" w:history="1">
              <w:r>
                <w:rPr>
                  <w:color w:val="#410a8c"/>
                  <w:u w:val="single"/>
                </w:rPr>
                <w:t xml:space="preserve">hal-03990573v1</w:t>
              </w:r>
            </w:hyperlink>
          </w:p>
        </w:tc>
      </w:tr>
      <w:tr>
        <w:trPr/>
        <w:tc>
          <w:tcPr>
            <w:noWrap/>
          </w:tcPr>
          <w:p>
            <w:pPr>
              <w:spacing w:after="200"/>
            </w:pPr>
            <w:hyperlink r:id="rId27" w:history="1">
              <w:r>
                <w:rPr>
                  <w:color w:val="1e198e"/>
                  <w:b w:val="1"/>
                  <w:bCs w:val="1"/>
                  <w:u w:val="single"/>
                </w:rPr>
                <w:t xml:space="preserve">Quand l'atelier devient un théâtre: l'émergence de la pratique et les expérimentations des peintres avant-gardistes</w:t>
              </w:r>
            </w:hyperlink>
          </w:p>
          <w:p>
            <w:pPr/>
            <w:hyperlink r:id="rId10" w:history="1">
              <w:r>
                <w:rPr>
                  <w:color w:val="#410a8c"/>
                  <w:u w:val="single"/>
                </w:rPr>
                <w:t xml:space="preserve">Yanna Kor</w:t>
              </w:r>
            </w:hyperlink>
          </w:p>
          <w:p>
            <w:pPr/>
            <w:r>
              <w:rPr>
                <w:i w:val="1"/>
                <w:iCs w:val="1"/>
              </w:rPr>
              <w:t xml:space="preserve">Du Théâtre de société aux théâtres amateurs. Permanence de pratiques (18e-21e siècles)</w:t>
            </w:r>
            <w:r>
              <w:rPr/>
              <w:t xml:space="preserve">, Valentina Ponzetto; Jennifer Ruimi; Jean-Claude Yon, Apr 2021, Lausanne (colloque en ligne), Suisse</w:t>
            </w:r>
          </w:p>
          <w:p>
            <w:pPr/>
            <w:r>
              <w:rPr/>
              <w:t xml:space="preserve">Communication dans un congrès</w:t>
            </w:r>
          </w:p>
          <w:p>
            <w:pPr/>
            <w:hyperlink r:id="rId27" w:history="1">
              <w:r>
                <w:rPr>
                  <w:color w:val="#410a8c"/>
                  <w:u w:val="single"/>
                </w:rPr>
                <w:t xml:space="preserve">hal-03990592v1</w:t>
              </w:r>
            </w:hyperlink>
          </w:p>
        </w:tc>
      </w:tr>
      <w:tr>
        <w:trPr/>
        <w:tc>
          <w:tcPr>
            <w:noWrap/>
          </w:tcPr>
          <w:p>
            <w:pPr>
              <w:spacing w:after="200"/>
            </w:pPr>
            <w:hyperlink r:id="rId28" w:history="1">
              <w:r>
                <w:rPr>
                  <w:color w:val="1e198e"/>
                  <w:b w:val="1"/>
                  <w:bCs w:val="1"/>
                  <w:u w:val="single"/>
                </w:rPr>
                <w:t xml:space="preserve">Les Théâtres monstrueux de Lautréamont, Rimbaud et Jarry</w:t>
              </w:r>
            </w:hyperlink>
          </w:p>
          <w:p>
            <w:pPr/>
            <w:hyperlink r:id="rId10" w:history="1">
              <w:r>
                <w:rPr>
                  <w:color w:val="#410a8c"/>
                  <w:u w:val="single"/>
                </w:rPr>
                <w:t xml:space="preserve">Yanna Kor</w:t>
              </w:r>
            </w:hyperlink>
          </w:p>
          <w:p>
            <w:pPr/>
            <w:r>
              <w:rPr>
                <w:i w:val="1"/>
                <w:iCs w:val="1"/>
              </w:rPr>
              <w:t xml:space="preserve">Littérature-monstre. Une tératologie de l'art et du social (1848-1914)</w:t>
            </w:r>
            <w:r>
              <w:rPr/>
              <w:t xml:space="preserve">, Yanna Kor; Didier Plassard; Corinne Saminadayar-Perrin, Nov 2018, Montpellier (34000), France</w:t>
            </w:r>
          </w:p>
          <w:p>
            <w:pPr/>
            <w:r>
              <w:rPr/>
              <w:t xml:space="preserve">Communication dans un congrès</w:t>
            </w:r>
          </w:p>
          <w:p>
            <w:pPr/>
            <w:hyperlink r:id="rId28" w:history="1">
              <w:r>
                <w:rPr>
                  <w:color w:val="#410a8c"/>
                  <w:u w:val="single"/>
                </w:rPr>
                <w:t xml:space="preserve">hal-03990547v1</w:t>
              </w:r>
            </w:hyperlink>
          </w:p>
        </w:tc>
      </w:tr>
      <w:tr>
        <w:trPr/>
        <w:tc>
          <w:tcPr>
            <w:noWrap/>
          </w:tcPr>
          <w:p>
            <w:pPr>
              <w:spacing w:after="200"/>
            </w:pPr>
            <w:hyperlink r:id="rId29" w:history="1">
              <w:r>
                <w:rPr>
                  <w:color w:val="1e198e"/>
                  <w:b w:val="1"/>
                  <w:bCs w:val="1"/>
                  <w:u w:val="single"/>
                </w:rPr>
                <w:t xml:space="preserve">Mettre en corps, mettre en scène, mettre en lumière: la lumière comme matière (de jeu) chez Alfred Jarry</w:t>
              </w:r>
            </w:hyperlink>
          </w:p>
          <w:p>
            <w:pPr/>
            <w:hyperlink r:id="rId10" w:history="1">
              <w:r>
                <w:rPr>
                  <w:color w:val="#410a8c"/>
                  <w:u w:val="single"/>
                </w:rPr>
                <w:t xml:space="preserve">Yanna Kor</w:t>
              </w:r>
            </w:hyperlink>
          </w:p>
          <w:p>
            <w:pPr/>
            <w:r>
              <w:rPr>
                <w:i w:val="1"/>
                <w:iCs w:val="1"/>
              </w:rPr>
              <w:t xml:space="preserve">Colloque intérnational du laboratoire CEAC "Lumière Matière", deuxième volet</w:t>
            </w:r>
            <w:r>
              <w:rPr/>
              <w:t xml:space="preserve">, Véronique Perruchon; Cristina Grazioli, Jan 2020, Padoue, Venice, Italie</w:t>
            </w:r>
          </w:p>
          <w:p>
            <w:pPr/>
            <w:r>
              <w:rPr/>
              <w:t xml:space="preserve">Communication dans un congrès</w:t>
            </w:r>
          </w:p>
          <w:p>
            <w:pPr/>
            <w:hyperlink r:id="rId29" w:history="1">
              <w:r>
                <w:rPr>
                  <w:color w:val="#410a8c"/>
                  <w:u w:val="single"/>
                </w:rPr>
                <w:t xml:space="preserve">hal-03993728v1</w:t>
              </w:r>
            </w:hyperlink>
          </w:p>
        </w:tc>
      </w:tr>
      <w:tr>
        <w:trPr/>
        <w:tc>
          <w:tcPr>
            <w:noWrap/>
          </w:tcPr>
          <w:p>
            <w:pPr>
              <w:spacing w:after="200"/>
            </w:pPr>
            <w:hyperlink r:id="rId30" w:history="1">
              <w:r>
                <w:rPr>
                  <w:color w:val="1e198e"/>
                  <w:b w:val="1"/>
                  <w:bCs w:val="1"/>
                  <w:u w:val="single"/>
                </w:rPr>
                <w:t xml:space="preserve">Bastaxi, Bavastelz, and Kobolte: remembering medieval puppet theatre</w:t>
              </w:r>
            </w:hyperlink>
          </w:p>
          <w:p>
            <w:pPr/>
            <w:hyperlink r:id="rId10" w:history="1">
              <w:r>
                <w:rPr>
                  <w:color w:val="#410a8c"/>
                  <w:u w:val="single"/>
                </w:rPr>
                <w:t xml:space="preserve">Yanna Kor</w:t>
              </w:r>
            </w:hyperlink>
          </w:p>
          <w:p>
            <w:pPr/>
            <w:r>
              <w:rPr>
                <w:i w:val="1"/>
                <w:iCs w:val="1"/>
              </w:rPr>
              <w:t xml:space="preserve">International Medieval Congress (IMC), special thematic strand: 'Memory'</w:t>
            </w:r>
            <w:r>
              <w:rPr/>
              <w:t xml:space="preserve">, University of Leeds, Jul 2018, Leeds, United Kingdom</w:t>
            </w:r>
          </w:p>
          <w:p>
            <w:pPr/>
            <w:r>
              <w:rPr/>
              <w:t xml:space="preserve">Communication dans un congrès</w:t>
            </w:r>
          </w:p>
          <w:p>
            <w:pPr/>
            <w:hyperlink r:id="rId30" w:history="1">
              <w:r>
                <w:rPr>
                  <w:color w:val="#410a8c"/>
                  <w:u w:val="single"/>
                </w:rPr>
                <w:t xml:space="preserve">hal-03993749v1</w:t>
              </w:r>
            </w:hyperlink>
          </w:p>
        </w:tc>
      </w:tr>
      <w:tr>
        <w:trPr/>
        <w:tc>
          <w:tcPr>
            <w:noWrap/>
          </w:tcPr>
          <w:p>
            <w:pPr>
              <w:spacing w:after="200"/>
            </w:pPr>
            <w:hyperlink r:id="rId31" w:history="1">
              <w:r>
                <w:rPr>
                  <w:color w:val="1e198e"/>
                  <w:b w:val="1"/>
                  <w:bCs w:val="1"/>
                  <w:u w:val="single"/>
                </w:rPr>
                <w:t xml:space="preserve">« ... la merdre n'était pas mauvaise » : Ubu roi - une pièce pour cinq sens</w:t>
              </w:r>
            </w:hyperlink>
          </w:p>
          <w:p>
            <w:pPr/>
            <w:hyperlink r:id="rId10" w:history="1">
              <w:r>
                <w:rPr>
                  <w:color w:val="#410a8c"/>
                  <w:u w:val="single"/>
                </w:rPr>
                <w:t xml:space="preserve">Yanna Kor</w:t>
              </w:r>
            </w:hyperlink>
          </w:p>
          <w:p>
            <w:pPr/>
            <w:r>
              <w:rPr>
                <w:i w:val="1"/>
                <w:iCs w:val="1"/>
              </w:rPr>
              <w:t xml:space="preserve">Colloque "Le Théâtre et les cinq sens", Université de Milan, Université de Galadi, Université d'Avignon, Paris, 13-14 juin 2016</w:t>
            </w:r>
            <w:r>
              <w:rPr/>
              <w:t xml:space="preserve">, 2017, Paris, France. pp.137-147, </w:t>
            </w:r>
            <w:hyperlink r:id="rId32" w:history="1">
              <w:r>
                <w:rPr>
                  <w:color w:val="#410a8c"/>
                  <w:u w:val="single"/>
                </w:rPr>
                <w:t xml:space="preserve">⟨10.13130/2039-9251/8723⟩</w:t>
              </w:r>
            </w:hyperlink>
          </w:p>
          <w:p>
            <w:pPr/>
            <w:r>
              <w:rPr/>
              <w:t xml:space="preserve">Communication dans un congrès</w:t>
            </w:r>
          </w:p>
          <w:p>
            <w:pPr/>
            <w:hyperlink r:id="rId31" w:history="1">
              <w:r>
                <w:rPr>
                  <w:color w:val="#410a8c"/>
                  <w:u w:val="single"/>
                </w:rPr>
                <w:t xml:space="preserve">hal-03070079v1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théâtres d'Alfred Jarry: l'invention de la scène 'pataphysique</w:t>
              </w:r>
            </w:hyperlink>
          </w:p>
          <w:p>
            <w:pPr/>
            <w:hyperlink r:id="rId10" w:history="1">
              <w:r>
                <w:rPr>
                  <w:color w:val="#410a8c"/>
                  <w:u w:val="single"/>
                </w:rPr>
                <w:t xml:space="preserve">Yanna Kor</w:t>
              </w:r>
            </w:hyperlink>
          </w:p>
          <w:p>
            <w:pPr/>
            <w:r>
              <w:rPr/>
              <w:t xml:space="preserve">éditions Otrante, 2022, 979-10-97279-22-6</w:t>
            </w:r>
          </w:p>
          <w:p>
            <w:pPr/>
            <w:r>
              <w:rPr/>
              <w:t xml:space="preserve">Ouvrages</w:t>
            </w:r>
          </w:p>
          <w:p>
            <w:pPr/>
            <w:hyperlink r:id="rId33" w:history="1">
              <w:r>
                <w:rPr>
                  <w:color w:val="#410a8c"/>
                  <w:u w:val="single"/>
                </w:rPr>
                <w:t xml:space="preserve">hal-03945100v1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Théâtres d’Alfred Jarry : l’invention de la scène pataphysique</w:t>
              </w:r>
            </w:hyperlink>
          </w:p>
          <w:p>
            <w:pPr/>
            <w:hyperlink r:id="rId10" w:history="1">
              <w:r>
                <w:rPr>
                  <w:color w:val="#410a8c"/>
                  <w:u w:val="single"/>
                </w:rPr>
                <w:t xml:space="preserve">Yanna Kor</w:t>
              </w:r>
            </w:hyperlink>
          </w:p>
          <w:p>
            <w:pPr/>
            <w:r>
              <w:rPr/>
              <w:t xml:space="preserve">Art et histoire de l'art. Université Paul Valéry - Montpellier III, 2019. Français. </w:t>
            </w:r>
            <w:hyperlink r:id="rId35" w:history="1">
              <w:r>
                <w:rPr>
                  <w:color w:val="#410a8c"/>
                  <w:u w:val="single"/>
                </w:rPr>
                <w:t xml:space="preserve">⟨NNT : 2019MON30031⟩</w:t>
              </w:r>
            </w:hyperlink>
          </w:p>
          <w:p>
            <w:pPr/>
            <w:r>
              <w:rPr/>
              <w:t xml:space="preserve">Thèse</w:t>
            </w:r>
          </w:p>
          <w:p>
            <w:pPr/>
            <w:hyperlink r:id="rId34" w:history="1">
              <w:r>
                <w:rPr>
                  <w:color w:val="#410a8c"/>
                  <w:u w:val="single"/>
                </w:rPr>
                <w:t xml:space="preserve">tel-02735732v1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09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na-kor" TargetMode="External"/><Relationship Id="rId8" Type="http://schemas.openxmlformats.org/officeDocument/2006/relationships/hyperlink" Target="https://orcid.org/0000-0002-1200-2092" TargetMode="External"/><Relationship Id="rId9" Type="http://schemas.openxmlformats.org/officeDocument/2006/relationships/hyperlink" Target="https://hal.science/hal-05394695v1" TargetMode="External"/><Relationship Id="rId10" Type="http://schemas.openxmlformats.org/officeDocument/2006/relationships/hyperlink" Target="https://hal.science/search/index/?q=*&amp;authFullName_s=Yanna Kor" TargetMode="External"/><Relationship Id="rId11" Type="http://schemas.openxmlformats.org/officeDocument/2006/relationships/hyperlink" Target="https://hal.science/hal-05394621v1" TargetMode="External"/><Relationship Id="rId12" Type="http://schemas.openxmlformats.org/officeDocument/2006/relationships/hyperlink" Target="https://dx.doi.org/10.1177/01847678251339029" TargetMode="External"/><Relationship Id="rId13" Type="http://schemas.openxmlformats.org/officeDocument/2006/relationships/hyperlink" Target="https://hal.science/hal-04861603v1" TargetMode="External"/><Relationship Id="rId14" Type="http://schemas.openxmlformats.org/officeDocument/2006/relationships/hyperlink" Target="https://hal.science/hal-04475022v1" TargetMode="External"/><Relationship Id="rId15" Type="http://schemas.openxmlformats.org/officeDocument/2006/relationships/hyperlink" Target="https://hal.science/hal-04475059v2" TargetMode="External"/><Relationship Id="rId16" Type="http://schemas.openxmlformats.org/officeDocument/2006/relationships/hyperlink" Target="https://hal.science/hal-04425455v1" TargetMode="External"/><Relationship Id="rId17" Type="http://schemas.openxmlformats.org/officeDocument/2006/relationships/hyperlink" Target="https://dx.doi.org/10.54103/2724-3346/22147" TargetMode="External"/><Relationship Id="rId18" Type="http://schemas.openxmlformats.org/officeDocument/2006/relationships/hyperlink" Target="https://hal.science/hal-04457285v1" TargetMode="External"/><Relationship Id="rId19" Type="http://schemas.openxmlformats.org/officeDocument/2006/relationships/hyperlink" Target="https://hal.science/search/index/?q=*&amp;authFullName_s=Didier Plassard" TargetMode="External"/><Relationship Id="rId20" Type="http://schemas.openxmlformats.org/officeDocument/2006/relationships/hyperlink" Target="https://hal.science/hal-03066481v1" TargetMode="External"/><Relationship Id="rId21" Type="http://schemas.openxmlformats.org/officeDocument/2006/relationships/hyperlink" Target="https://dx.doi.org/10.15122/isbn.978-2-406-09166-0.p.0253" TargetMode="External"/><Relationship Id="rId22" Type="http://schemas.openxmlformats.org/officeDocument/2006/relationships/hyperlink" Target="https://hal.science/hal-03068329v1" TargetMode="External"/><Relationship Id="rId23" Type="http://schemas.openxmlformats.org/officeDocument/2006/relationships/hyperlink" Target="https://hal.science/hal-05448300v1" TargetMode="External"/><Relationship Id="rId24" Type="http://schemas.openxmlformats.org/officeDocument/2006/relationships/hyperlink" Target="https://www.paginasc.it/" TargetMode="External"/><Relationship Id="rId25" Type="http://schemas.openxmlformats.org/officeDocument/2006/relationships/hyperlink" Target="https://hal.science/hal-04569068v1" TargetMode="External"/><Relationship Id="rId26" Type="http://schemas.openxmlformats.org/officeDocument/2006/relationships/hyperlink" Target="https://hal.science/hal-03990573v1" TargetMode="External"/><Relationship Id="rId27" Type="http://schemas.openxmlformats.org/officeDocument/2006/relationships/hyperlink" Target="https://hal.science/hal-03990592v1" TargetMode="External"/><Relationship Id="rId28" Type="http://schemas.openxmlformats.org/officeDocument/2006/relationships/hyperlink" Target="https://hal.science/hal-03990547v1" TargetMode="External"/><Relationship Id="rId29" Type="http://schemas.openxmlformats.org/officeDocument/2006/relationships/hyperlink" Target="https://univ-montpellier3-paul-valery.hal.science/hal-03993728v1" TargetMode="External"/><Relationship Id="rId30" Type="http://schemas.openxmlformats.org/officeDocument/2006/relationships/hyperlink" Target="https://univ-montpellier3-paul-valery.hal.science/hal-03993749v1" TargetMode="External"/><Relationship Id="rId31" Type="http://schemas.openxmlformats.org/officeDocument/2006/relationships/hyperlink" Target="https://hal.science/hal-03070079v1" TargetMode="External"/><Relationship Id="rId32" Type="http://schemas.openxmlformats.org/officeDocument/2006/relationships/hyperlink" Target="https://dx.doi.org/10.13130/2039-9251/8723" TargetMode="External"/><Relationship Id="rId33" Type="http://schemas.openxmlformats.org/officeDocument/2006/relationships/hyperlink" Target="https://hal.science/hal-03945100v1" TargetMode="External"/><Relationship Id="rId34" Type="http://schemas.openxmlformats.org/officeDocument/2006/relationships/hyperlink" Target="https://theses.hal.science/tel-02735732v1" TargetMode="External"/><Relationship Id="rId35" Type="http://schemas.openxmlformats.org/officeDocument/2006/relationships/hyperlink" Target="https://www.theses.fr/2019MON3003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Yanna Kor</dc:title>
  <dc:description>CV</dc:description>
  <dc:subject/>
  <cp:keywords/>
  <cp:category/>
  <cp:lastModifiedBy/>
  <dcterms:created xsi:type="dcterms:W3CDTF">2026-03-06T18:28:51+01:00</dcterms:created>
  <dcterms:modified xsi:type="dcterms:W3CDTF">2026-03-06T18:28:51+01:00</dcterms:modified>
</cp:coreProperties>
</file>

<file path=docProps/custom.xml><?xml version="1.0" encoding="utf-8"?>
<Properties xmlns="http://schemas.openxmlformats.org/officeDocument/2006/custom-properties" xmlns:vt="http://schemas.openxmlformats.org/officeDocument/2006/docPropsVTypes"/>
</file>