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5.454545454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Yannick DJIECHEU </w:t>
      </w:r>
      <w:r>
        <w:rPr>
          <w:color w:val="641e6e"/>
        </w:rPr>
        <w:t xml:space="preserve">Docteur en didactique des langues et des culturesChercheur associé - Laboratoire ELLIADD (Université Marie et Louis Pasteur)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yannick-djiecheu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0009-0001-6736-9967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Argumenter en FLE au niveau C1 : des manuels du DALF à une stratégie interculturelle de l’écrit argumenté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Djiecheu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Argumenter en langue étrangère : quelles pistes d'amélioration pour l'enseignement et l'apprentissage ?</w:t>
            </w:r>
            <w:r>
              <w:rPr/>
              <w:t xml:space="preserve">, Laboratoire LIDILEM - Université Grenoble Alpes, Feb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de langues face aux croisements de paramètres contextuels : nouveau regard, nouvel enjeu.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Djiecheu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"Croisements"</w:t>
            </w:r>
            <w:r>
              <w:rPr/>
              <w:t xml:space="preserve">, ADEFFI (Association des Etudes Françaises et Francophones d’Irlande),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à la diversité des contextes didactiques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Djiecheu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Plurilinguisme et inclusion scolaire : contextes, enjeux didactiques et formations</w:t>
            </w:r>
            <w:r>
              <w:rPr/>
              <w:t xml:space="preserve">, Laboratoire ELLIADD - Université Marie et Louis Pasteur, May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diversité des contextes pour l'enseignement-apprentissage des langues des publics migrants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Djiecheu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"Enseignements - apprentissages et/ en migrations : quand les questionnements s'entrecroisent et se complètent"</w:t>
            </w:r>
            <w:r>
              <w:rPr/>
              <w:t xml:space="preserve">, Institut Convergences Migrations, Oct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enseignants face à la diversité des contextes d’enseignement des langues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Djiecheu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Inclusion et situations de vulnérabilité en contexte éducatif pluriel</w:t>
            </w:r>
            <w:r>
              <w:rPr/>
              <w:t xml:space="preserve">, Laboratoire ELLIADD - Université Marie et Louis Pasteur, Apr 2025,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formel à l’informel : la classe de langue face au développement des technologies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Djiecheu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RANACLES - Sorties de cadre dans l'apprentissage et l'enseignement des langues</w:t>
            </w:r>
            <w:r>
              <w:rPr/>
              <w:t xml:space="preserve">, RANACLES / Université de Rouen Normandie,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chercheur en sciences de l’éducation face à la complexité des terrains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Djiecheu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TRASCE - Terrains et Recherches dAns les SCiences de l'Education</w:t>
            </w:r>
            <w:r>
              <w:rPr/>
              <w:t xml:space="preserve">, Laboratoire CIRNEF - Université de Rouen Normandie,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pour une approche holistique et contextualisée de l’enseignement : l’exemple de la didactique des langues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Djiecheu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sur la formation et la profession enseignante</w:t>
            </w:r>
            <w:r>
              <w:rPr/>
              <w:t xml:space="preserve">, Centre de Recherche Interuniversitaire sur la Formation et la Profession Enseignante (CRIFPE), Dec 2024, Geneve, Suisse,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Classe numérisée » et « classe numérisante », deux concepts innovants pour la formation des enseignants de langue.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Djiecheu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Innover dans l’enseignement des langues et cultures : entre injonction, besoins et nécessité</w:t>
            </w:r>
            <w:r>
              <w:rPr/>
              <w:t xml:space="preserve">, UPLEGESS, Jun 2023, Montigny le Bretonneux,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hal-04238144v1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diversité des contextes, deux modélisations pour une professionnalisation réflexive en FLE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Djiecheu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ASDIFLE : 40 ans de cursus universitaires en didactique du FLE</w:t>
            </w:r>
            <w:r>
              <w:rPr/>
              <w:t xml:space="preserve">, Jan 2026,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hal-05452331v1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culturelles, biographiques et réflexives de la coécriture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Djiecheu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Partages - recherches collaboratives en didactique du français</w:t>
            </w:r>
            <w:r>
              <w:rPr/>
              <w:t xml:space="preserve">, 2025, 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⟨10.35562/partages.214⟩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 de langue et technologies numériques : nouveau regard, nouveaux concepts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Djiecheu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Cross-Media Languages. Applied Research, Digital Tools and Methodologies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⟨10.15162/2974-8933/2198⟩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hal-05193577v1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linguistiques et méthode d'apprentissage de l'écrit argumenté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Djiecheu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du FLES : Recherches et pratiques</w:t>
            </w:r>
            <w:r>
              <w:rPr/>
              <w:t xml:space="preserve">, 2024, 3:1,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⟨10.57086/dfles.1056⟩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Authenticité et contextes d'enseignement de l'anglais et du français au Canada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Djiecheu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2023, L’authenticité / Authenticity, 40, pp.7-25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éducatives et contextes d’enseignement des langues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Djiecheu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cultures</w:t>
            </w:r>
            <w:r>
              <w:rPr/>
              <w:t xml:space="preserve">, 2023, 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Réflexivité, culture éducative et contexte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Djiecheu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</w:t>
            </w:r>
            <w:r>
              <w:rPr/>
              <w:t xml:space="preserve">, 2018, 2, pp.17-32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hal-04316077v1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TechLING'25 Conference Presentations | Friday October 3, 2025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Dana Di Pardo Léon-Henri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Piccardo Enrica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Djiecheu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hal-05438696v1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technologisation de la classe de langue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Djiecheu</w:t>
              </w:r>
            </w:hyperlink>
          </w:p>
          <w:p>
            <w:pPr/>
            <w:r>
              <w:rPr/>
              <w:t xml:space="preserve">Editions Frantz Fanon. </w:t>
            </w:r>
            <w:r>
              <w:rPr>
                <w:i w:val="1"/>
                <w:iCs w:val="1"/>
              </w:rPr>
              <w:t xml:space="preserve">Formation des enseignants en technologies éducatives : entre besoins et pratiques pédagogiques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hal-04238143v1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F2A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ick-djiecheu" TargetMode="External"/><Relationship Id="rId9" Type="http://schemas.openxmlformats.org/officeDocument/2006/relationships/hyperlink" Target="https://orcid.org/0009-0001-6736-9967" TargetMode="External"/><Relationship Id="rId10" Type="http://schemas.openxmlformats.org/officeDocument/2006/relationships/hyperlink" Target="https://hal.science/hal-05507694v1" TargetMode="External"/><Relationship Id="rId11" Type="http://schemas.openxmlformats.org/officeDocument/2006/relationships/hyperlink" Target="https://hal.science/search/index/?q=*&amp;authFullName_s=Yannick Djiecheu" TargetMode="External"/><Relationship Id="rId12" Type="http://schemas.openxmlformats.org/officeDocument/2006/relationships/hyperlink" Target="https://hal.science/hal-05442844v1" TargetMode="External"/><Relationship Id="rId13" Type="http://schemas.openxmlformats.org/officeDocument/2006/relationships/hyperlink" Target="https://univ-sorbonne-nouvelle.hal.science/hal-05067714v1" TargetMode="External"/><Relationship Id="rId14" Type="http://schemas.openxmlformats.org/officeDocument/2006/relationships/hyperlink" Target="https://hal.science/hal-05347391v1" TargetMode="External"/><Relationship Id="rId15" Type="http://schemas.openxmlformats.org/officeDocument/2006/relationships/hyperlink" Target="https://univ-sorbonne-nouvelle.hal.science/hal-05067701v1" TargetMode="External"/><Relationship Id="rId16" Type="http://schemas.openxmlformats.org/officeDocument/2006/relationships/hyperlink" Target="https://hal.science/hal-04813160v1" TargetMode="External"/><Relationship Id="rId17" Type="http://schemas.openxmlformats.org/officeDocument/2006/relationships/hyperlink" Target="https://univ-sorbonne-nouvelle.hal.science/hal-04789497v1" TargetMode="External"/><Relationship Id="rId18" Type="http://schemas.openxmlformats.org/officeDocument/2006/relationships/hyperlink" Target="https://hal.science/hal-04819500v1" TargetMode="External"/><Relationship Id="rId19" Type="http://schemas.openxmlformats.org/officeDocument/2006/relationships/hyperlink" Target="https://univ-sorbonne-nouvelle.hal.science/hal-04238144v1" TargetMode="External"/><Relationship Id="rId20" Type="http://schemas.openxmlformats.org/officeDocument/2006/relationships/hyperlink" Target="https://hal.science/hal-05452331v1" TargetMode="External"/><Relationship Id="rId21" Type="http://schemas.openxmlformats.org/officeDocument/2006/relationships/hyperlink" Target="https://univ-sorbonne-nouvelle.hal.science/hal-04238142v1" TargetMode="External"/><Relationship Id="rId22" Type="http://schemas.openxmlformats.org/officeDocument/2006/relationships/hyperlink" Target="https://dx.doi.org/10.35562/partages.214" TargetMode="External"/><Relationship Id="rId23" Type="http://schemas.openxmlformats.org/officeDocument/2006/relationships/hyperlink" Target="https://hal.science/hal-05193577v1" TargetMode="External"/><Relationship Id="rId24" Type="http://schemas.openxmlformats.org/officeDocument/2006/relationships/hyperlink" Target="https://dx.doi.org/10.15162/2974-8933/2198" TargetMode="External"/><Relationship Id="rId25" Type="http://schemas.openxmlformats.org/officeDocument/2006/relationships/hyperlink" Target="https://hal.science/hal-04665086v1" TargetMode="External"/><Relationship Id="rId26" Type="http://schemas.openxmlformats.org/officeDocument/2006/relationships/hyperlink" Target="https://dx.doi.org/10.57086/dfles.1056" TargetMode="External"/><Relationship Id="rId27" Type="http://schemas.openxmlformats.org/officeDocument/2006/relationships/hyperlink" Target="https://hal.science/hal-04397976v1" TargetMode="External"/><Relationship Id="rId28" Type="http://schemas.openxmlformats.org/officeDocument/2006/relationships/hyperlink" Target="https://univ-sorbonne-nouvelle.hal.science/hal-04238141v1" TargetMode="External"/><Relationship Id="rId29" Type="http://schemas.openxmlformats.org/officeDocument/2006/relationships/hyperlink" Target="https://hal.science/hal-04316077v1" TargetMode="External"/><Relationship Id="rId30" Type="http://schemas.openxmlformats.org/officeDocument/2006/relationships/hyperlink" Target="https://hal.science/hal-05438696v1" TargetMode="External"/><Relationship Id="rId31" Type="http://schemas.openxmlformats.org/officeDocument/2006/relationships/hyperlink" Target="https://hal.science/search/index/?q=*&amp;authFullName_s=Dana Di Pardo L&#233;on-Henri" TargetMode="External"/><Relationship Id="rId32" Type="http://schemas.openxmlformats.org/officeDocument/2006/relationships/hyperlink" Target="https://hal.science/search/index/?q=*&amp;authFullName_s=Radia Hannachi" TargetMode="External"/><Relationship Id="rId33" Type="http://schemas.openxmlformats.org/officeDocument/2006/relationships/hyperlink" Target="https://hal.science/search/index/?q=*&amp;authFullName_s=Elsa Caron" TargetMode="External"/><Relationship Id="rId34" Type="http://schemas.openxmlformats.org/officeDocument/2006/relationships/hyperlink" Target="https://hal.science/search/index/?q=*&amp;authFullName_s=Piccardo Enrica" TargetMode="External"/><Relationship Id="rId35" Type="http://schemas.openxmlformats.org/officeDocument/2006/relationships/hyperlink" Target="https://univ-sorbonne-nouvelle.hal.science/hal-04238143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DJIECHEU</dc:title>
  <dc:description>CV</dc:description>
  <dc:subject/>
  <cp:keywords/>
  <cp:category/>
  <cp:lastModifiedBy/>
  <dcterms:created xsi:type="dcterms:W3CDTF">2026-03-15T20:37:32+01:00</dcterms:created>
  <dcterms:modified xsi:type="dcterms:W3CDTF">2026-03-15T20:37:32+01:00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