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Mosset </w:t></w:r><w:r><w:rPr><w:color w:val="641e6e"/></w:rPr><w:t xml:space="preserve">Bibliothécaire à l'Université de Toulon, responsable du pôle Documentation électronique & Appui à la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yannick-mosset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0000-0001-7152-4993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156809362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220870342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0000000360997984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Aspremont</w:t></w:r></w:hyperlink></w:p><w:p><w:pPr/><w:hyperlink r:id="rId13" w:history="1"><w:r><w:rPr><w:color w:val="#410a8c"/><w:u w:val="single"/></w:rPr><w:t xml:space="preserve">Hélène Gallé</w:t></w:r></w:hyperlink><w:r><w:rPr/><w:t xml:space="preserve">,</w:t></w:r><w:hyperlink r:id="rId14" w:history="1"><w:r><w:rPr><w:color w:val="#410a8c"/><w:u w:val="single"/></w:rPr><w:t xml:space="preserve">Blandine Longhi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Atlande, 2019, 978-2-35030-622-3</w:t></w:r></w:p><w:p><w:pPr/><w:r><w:rPr/><w:t xml:space="preserve">Ouvrages</w:t></w:r><w:r><w:rPr/><w:t xml:space="preserve"> (manuel)</w:t></w:r></w:p><w:p><w:pPr/><w:hyperlink r:id="rId12" w:history="1"><w:r><w:rPr><w:color w:val="#410a8c"/><w:u w:val="single"/></w:rPr><w:t xml:space="preserve">hal-04521638v1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Marie de France, Lais</w:t></w:r></w:hyperlink></w:p><w:p><w:pPr/><w:hyperlink r:id="rId17" w:history="1"><w:r><w:rPr><w:color w:val="#410a8c"/><w:u w:val="single"/></w:rPr><w:t xml:space="preserve">Baptiste Laïd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Atlande, 2018, 978-2-35030-534-9</w:t></w:r></w:p><w:p><w:pPr/><w:r><w:rPr/><w:t xml:space="preserve">Ouvrages</w:t></w:r><w:r><w:rPr/><w:t xml:space="preserve"> (manuel)</w:t></w:r></w:p><w:p><w:pPr/><w:hyperlink r:id="rId16" w:history="1"><w:r><w:rPr><w:color w:val="#410a8c"/><w:u w:val="single"/></w:rPr><w:t xml:space="preserve">hal-04521626v1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règle et le temps</w:t></w:r></w:hyperlink></w:p><w:p><w:pPr/><w:hyperlink r:id="rId15" w:history="1"><w:r><w:rPr><w:color w:val="#410a8c"/><w:u w:val="single"/></w:rPr><w:t xml:space="preserve">Yannick Mosset</w:t></w:r></w:hyperlink></w:p><w:p><w:pPr/><w:r><w:rPr/><w:t xml:space="preserve">Presses universitaires de Rouen et du Havre, 2017, 979-10-240-0894-3. </w:t></w:r><w:hyperlink r:id="rId19" w:history="1"><w:r><w:rPr><w:color w:val="#410a8c"/><w:u w:val="single"/></w:rPr><w:t xml:space="preserve">⟨10.4000/books.purh.13580⟩</w:t></w:r></w:hyperlink></w:p><w:p><w:pPr/><w:r><w:rPr/><w:t xml:space="preserve">Ouvrages</w:t></w:r></w:p><w:p><w:pPr/><w:hyperlink r:id="rId18" w:history="1"><w:r><w:rPr><w:color w:val="#410a8c"/><w:u w:val="single"/></w:rPr><w:t xml:space="preserve">hal-04521598v1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Corpus de textes : composer, mesurer, interpréter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w:r><w:rPr/><w:t xml:space="preserve">,</w:t></w:r><w:hyperlink r:id="rId22" w:history="1"><w:r><w:rPr><w:color w:val="#410a8c"/><w:u w:val="single"/></w:rPr><w:t xml:space="preserve">Stéphanie de Carrara</w:t></w:r></w:hyperlink></w:p><w:p><w:pPr/><w:r><w:rPr/><w:t xml:space="preserve">ENS éditions, 2016, 12581135. </w:t></w:r><w:hyperlink r:id="rId23" w:history="1"><w:r><w:rPr><w:color w:val="#410a8c"/><w:u w:val="single"/></w:rPr><w:t xml:space="preserve">⟨10.4000/books.enseditions.7328⟩</w:t></w:r></w:hyperlink></w:p><w:p><w:pPr/><w:r><w:rPr/><w:t xml:space="preserve">Ouvrages</w:t></w:r></w:p><w:p><w:pPr/><w:hyperlink r:id="rId20" w:history="1"><w:r><w:rPr><w:color w:val="#410a8c"/><w:u w:val="single"/></w:rPr><w:t xml:space="preserve">halshs-01419187v1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Béroul, Le roman de Tristan</w:t></w:r></w:hyperlink></w:p><w:p><w:pPr/><w:hyperlink r:id="rId15" w:history="1"><w:r><w:rPr><w:color w:val="#410a8c"/><w:u w:val="single"/></w:rPr><w:t xml:space="preserve">Yannick Mosset</w:t></w:r></w:hyperlink><w:r><w:rPr/><w:t xml:space="preserve">,</w:t></w:r><w:hyperlink r:id="rId25" w:history="1"><w:r><w:rPr><w:color w:val="#410a8c"/><w:u w:val="single"/></w:rPr><w:t xml:space="preserve">Dominique Demartini</w:t></w:r></w:hyperlink></w:p><w:p><w:pPr/><w:r><w:rPr/><w:t xml:space="preserve">Dominique Demartini et Yannick Mosset. Atlande, 2011, coll. « Clefs Concours-Moyen Âge », Danièle James-Raoul</w:t></w:r></w:p><w:p><w:pPr/><w:r><w:rPr/><w:t xml:space="preserve">Ouvrages</w:t></w:r></w:p><w:p><w:pPr/><w:hyperlink r:id="rId24" w:history="1"><w:r><w:rPr><w:color w:val="#410a8c"/><w:u w:val="single"/></w:rPr><w:t xml:space="preserve">hal-01871425v1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Tristan de Thomas et la dialectique. Le langage et l’erreur</w:t></w:r></w:hyperlink></w:p><w:p><w:pPr/><w:hyperlink r:id="rId15" w:history="1"><w:r><w:rPr><w:color w:val="#410a8c"/><w:u w:val="single"/></w:rPr><w:t xml:space="preserve">Yannick Mosset</w:t></w:r></w:hyperlink></w:p><w:p><w:pPr/><w:r><w:rPr/><w:t xml:space="preserve">Gîrbea, Catalina; Voicu, Mihaela; Pânzaru, Ioan; Anton, Corina; Popescu, Andreea. </w:t></w:r><w:r><w:rPr><w:i w:val="1"/><w:iCs w:val="1"/></w:rPr><w:t xml:space="preserve">Miroirs arthuriens entre images et mirages. Actes du XXIVe Congrès de la Société Internationale Arthurienne, Bucarest, 20-27 juillet 2014</w:t></w:r><w:r><w:rPr/><w:t xml:space="preserve">, Brepols, pp.159-68, 2020, 978-2-503-57991-7</w:t></w:r></w:p><w:p><w:pPr/><w:r><w:rPr/><w:t xml:space="preserve">Chapitre d'ouvrage</w:t></w:r></w:p><w:p><w:pPr/><w:hyperlink r:id="rId26" w:history="1"><w:r><w:rPr><w:color w:val="#410a8c"/><w:u w:val="single"/></w:rPr><w:t xml:space="preserve">hal-04521706v1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style de Wace : éléments de versification</w:t></w:r></w:hyperlink></w:p><w:p><w:pPr/><w:hyperlink r:id="rId28" w:history="1"><w:r><w:rPr><w:color w:val="#410a8c"/><w:u w:val="single"/></w:rPr><w:t xml:space="preserve">Danièle James-Raoul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Denis Hüe, Françoise Laurent, Laurence Mathey-Maille, Michel Vital Lebossé. </w:t></w:r><w:r><w:rPr><w:i w:val="1"/><w:iCs w:val="1"/></w:rPr><w:t xml:space="preserve">Le style de Wace</w:t></w:r><w:r><w:rPr/><w:t xml:space="preserve">, Paradigme, pp.145-166, 2020</w:t></w:r></w:p><w:p><w:pPr/><w:r><w:rPr/><w:t xml:space="preserve">Chapitre d'ouvrage</w:t></w:r></w:p><w:p><w:pPr/><w:hyperlink r:id="rId27" w:history="1"><w:r><w:rPr><w:color w:val="#410a8c"/><w:u w:val="single"/></w:rPr><w:t xml:space="preserve">hal-02477284v1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versification des &amp;lt;i&amp;gt;Lais&amp;lt;/i&amp;gt; de Marie de France</w:t></w:r></w:hyperlink></w:p><w:p><w:pPr/><w:hyperlink r:id="rId15" w:history="1"><w:r><w:rPr><w:color w:val="#410a8c"/><w:u w:val="single"/></w:rPr><w:t xml:space="preserve">Yannick Mosset</w:t></w:r></w:hyperlink></w:p><w:p><w:pPr/><w:r><w:rPr/><w:t xml:space="preserve">Gilles Couffignal; Adeline Desbois-Ientile. </w:t></w:r><w:r><w:rPr><w:i w:val="1"/><w:iCs w:val="1"/></w:rPr><w:t xml:space="preserve">Styles, genres, auteurs. 18, Marie de France, Marot, Scarron, Marivaux, Balzac, Beauvoir</w:t></w:r><w:r><w:rPr/><w:t xml:space="preserve">, Sorbonne Université Presses, pp.35-58, 2018, Travaux de stylistique et de linguistique françaises. Bibliothèque des styles, 979-10-231-0627-5. </w:t></w:r><w:hyperlink r:id="rId30" w:history="1"><w:r><w:rPr><w:color w:val="#410a8c"/><w:u w:val="single"/></w:rPr><w:t xml:space="preserve">⟨10.70551/XLCE3827⟩</w:t></w:r></w:hyperlink></w:p><w:p><w:pPr/><w:r><w:rPr/><w:t xml:space="preserve">Chapitre d'ouvrage</w:t></w:r></w:p><w:p><w:pPr/><w:hyperlink r:id="rId29" w:history="1"><w:r><w:rPr><w:color w:val="#410a8c"/><w:u w:val="single"/></w:rPr><w:t xml:space="preserve">hal-04521659v1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corpus à l’interface des humanités et des sciences sociales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2" w:history="1"><w:r><w:rPr><w:color w:val="#410a8c"/><w:u w:val="single"/></w:rPr><w:t xml:space="preserve">⟨10.4000/books.enseditions.7341⟩</w:t></w:r></w:hyperlink></w:p><w:p><w:pPr/><w:r><w:rPr/><w:t xml:space="preserve">Chapitre d'ouvrage</w:t></w:r></w:p><w:p><w:pPr/><w:hyperlink r:id="rId31" w:history="1"><w:r><w:rPr><w:color w:val="#410a8c"/><w:u w:val="single"/></w:rPr><w:t xml:space="preserve">halshs-01419191v1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Composer, mesurer, interpréter, quelles pratiques ?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4" w:history="1"><w:r><w:rPr><w:color w:val="#410a8c"/><w:u w:val="single"/></w:rPr><w:t xml:space="preserve">⟨10.4000/books.enseditions.7368⟩</w:t></w:r></w:hyperlink></w:p><w:p><w:pPr/><w:r><w:rPr/><w:t xml:space="preserve">Chapitre d'ouvrage</w:t></w:r></w:p><w:p><w:pPr/><w:hyperlink r:id="rId33" w:history="1"><w:r><w:rPr><w:color w:val="#410a8c"/><w:u w:val="single"/></w:rPr><w:t xml:space="preserve">halshs-01419199v1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du corpus. Introduction</w:t></w:r></w:hyperlink></w:p><w:p><w:pPr/><w:hyperlink r:id="rId21" w:history="1"><w:r><w:rPr><w:color w:val="#410a8c"/><w:u w:val="single"/></w:rPr><w:t xml:space="preserve">Emeline Comby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><w:i w:val="1"/><w:iCs w:val="1"/></w:rPr><w:t xml:space="preserve">Corpus de textes : composer, mesurer, interpréter</w:t></w:r><w:r><w:rPr/><w:t xml:space="preserve">, ENS éditions, 2016, </w:t></w:r><w:hyperlink r:id="rId36" w:history="1"><w:r><w:rPr><w:color w:val="#410a8c"/><w:u w:val="single"/></w:rPr><w:t xml:space="preserve">⟨10.4000/books.enseditions.7351⟩</w:t></w:r></w:hyperlink></w:p><w:p><w:pPr/><w:r><w:rPr/><w:t xml:space="preserve">Chapitre d'ouvrage</w:t></w:r></w:p><w:p><w:pPr/><w:hyperlink r:id="rId35" w:history="1"><w:r><w:rPr><w:color w:val="#410a8c"/><w:u w:val="single"/></w:rPr><w:t xml:space="preserve">halshs-01419194v1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Diagonale du style médiéval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Perspectives médiévales</w:t></w:r><w:r><w:rPr/><w:t xml:space="preserve">, 2022, 43, </w:t></w:r><w:hyperlink r:id="rId38" w:history="1"><w:r><w:rPr><w:color w:val="#410a8c"/><w:u w:val="single"/></w:rPr><w:t xml:space="preserve">⟨10.4000/peme.46037⟩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hal-04521473v1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L’expérience des frontières et les littératures de l’Europe médiévale, éd. Sofia Lodén et Vanessa Obry, 2019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Cahiers de Recherches Médiévales et Humanistes = Journal of Medieval and Humanistic Studies</w:t></w:r><w:r><w:rPr/><w:t xml:space="preserve">, 2021, </w:t></w:r><w:hyperlink r:id="rId40" w:history="1"><w:r><w:rPr><w:color w:val="#410a8c"/><w:u w:val="single"/></w:rPr><w:t xml:space="preserve">⟨10.4000/crm.17045⟩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hal-04521608v1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Adeline Richard-Duperray, L’amour courtois. Une notion à redéfinir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Cahiers de civilisation médiévale</w:t></w:r><w:r><w:rPr/><w:t xml:space="preserve">, 2018, 243, pp.316-318. </w:t></w:r><w:hyperlink r:id="rId42" w:history="1"><w:r><w:rPr><w:color w:val="#410a8c"/><w:u w:val="single"/></w:rPr><w:t xml:space="preserve">⟨10.4000/ccm.4757⟩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hal-04521615v1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Baliser l’incertain. Sémantique du futur I et du futur II dans Le Chevalier au lion de Chrétien de Troyes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L'information grammaticale</w:t></w:r><w:r><w:rPr/><w:t xml:space="preserve">, 2018, 157, pp.54-59</w:t></w:r></w:p><w:p><w:pPr/><w:r><w:rPr/><w:t xml:space="preserve">Article dans une revue</w:t></w:r></w:p><w:p><w:pPr/><w:hyperlink r:id="rId43" w:history="1"><w:r><w:rPr><w:color w:val="#410a8c"/><w:u w:val="single"/></w:rPr><w:t xml:space="preserve">hal-04521672v1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Leïr chez Geoffroy de Monmouth et Wace : le roi et la lignée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2018, 11</w:t></w:r></w:p><w:p><w:pPr/><w:r><w:rPr/><w:t xml:space="preserve">Article dans une revue</w:t></w:r></w:p><w:p><w:pPr/><w:hyperlink r:id="rId44" w:history="1"><w:r><w:rPr><w:color w:val="#410a8c"/><w:u w:val="single"/></w:rPr><w:t xml:space="preserve">hal-01963373v1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propositions circonstancielles en se dans le Roman d’Énéas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L'information grammaticale</w:t></w:r><w:r><w:rPr/><w:t xml:space="preserve">, 2014, 143, pp.4-9</w:t></w:r></w:p><w:p><w:pPr/><w:r><w:rPr/><w:t xml:space="preserve">Article dans une revue</w:t></w:r></w:p><w:p><w:pPr/><w:hyperlink r:id="rId45" w:history="1"><w:r><w:rPr><w:color w:val="#410a8c"/><w:u w:val="single"/></w:rPr><w:t xml:space="preserve">hal-04521680v1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lieux, les mots, l’esprit : une enquête sur le processus créatif du Tristan de Béroul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Acta fabula : Revue des parutions pour les études littéraires</w:t></w:r><w:r><w:rPr/><w:t xml:space="preserve">, 2011, 12 (4), </w:t></w:r><w:hyperlink r:id="rId47" w:history="1"><w:r><w:rPr><w:color w:val="#410a8c"/><w:u w:val="single"/></w:rPr><w:t xml:space="preserve">⟨10.58282/acta.6296⟩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hal-04521712v1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Style tentaculaire : déploiements d’une notion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Acta fabula : Revue des parutions pour les études littéraires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hal-01963371v1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Lexique et versification dans le Roman de Tristan de Thomas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XVIIe Congrès de la Société Internationale Arthurienne</w:t></w:r><w:r><w:rPr/><w:t xml:space="preserve">, Aix-Marseille Université, Jul 2024, Aix-en- Provence, France. </w:t></w:r><w:hyperlink r:id="rId50" w:history="1"><w:r><w:rPr><w:color w:val="#410a8c"/><w:u w:val="single"/></w:rPr><w:t xml:space="preserve">⟨10.34847/nkl.acf3f7az⟩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hal-05279562v1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L’Enfant qui fu remis au soleil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Du nouveau sur le fabliau</w:t></w:r><w:r><w:rPr/><w:t xml:space="preserve">, Nov 2021,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hal-04521738v1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ratages de la translatio : de Troie à la Bretagne, de l’Historia Regum Britanniae au Brut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25e Congrès triennal de la Société Internationale Arthurienne</w:t></w:r><w:r><w:rPr/><w:t xml:space="preserve">, Jul 2017, Würtzburg, Allemagne</w:t></w:r></w:p><w:p><w:pPr/><w:r><w:rPr/><w:t xml:space="preserve">Communication dans un congrès</w:t></w:r></w:p><w:p><w:pPr/><w:hyperlink r:id="rId52" w:history="1"><w:r><w:rPr><w:color w:val="#410a8c"/><w:u w:val="single"/></w:rPr><w:t xml:space="preserve">hal-04521747v1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Formules du possible. Éléments d’analyse des formules médiévales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Colloque international « Contrainte et création »</w:t></w:r><w:r><w:rPr/><w:t xml:space="preserve">, Dec 2011,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hal-01977536v1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Saillance du substantif dans le Roman de Tristan de Thomas</w:t></w:r></w:hyperlink></w:p><w:p><w:pPr/><w:hyperlink r:id="rId15" w:history="1"><w:r><w:rPr><w:color w:val="#410a8c"/><w:u w:val="single"/></w:rPr><w:t xml:space="preserve">Yannick Mosset</w:t></w:r></w:hyperlink></w:p><w:p><w:pPr/><w:r><w:rPr><w:i w:val="1"/><w:iCs w:val="1"/></w:rPr><w:t xml:space="preserve">23e Congrès triennal de la Société Internationale Arthurienne</w:t></w:r><w:r><w:rPr/><w:t xml:space="preserve">, Jul 2011, Bristol, Royaume-Uni</w:t></w:r></w:p><w:p><w:pPr/><w:r><w:rPr/><w:t xml:space="preserve">Communication dans un congrès</w:t></w:r></w:p><w:p><w:pPr/><w:hyperlink r:id="rId54" w:history="1"><w:r><w:rPr><w:color w:val="#410a8c"/><w:u w:val="single"/></w:rPr><w:t xml:space="preserve">hal-04521757v1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L'enfant de noif - Édition, traduction et notes d'après le manuscrit de Chantilly 475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5" w:history="1"><w:r><w:rPr><w:color w:val="#410a8c"/><w:u w:val="single"/></w:rPr><w:t xml:space="preserve">hal-04915168v1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housse partie 2 - Édité et traduit d'après le ms. de Turin 14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7" w:history="1"><w:r><w:rPr><w:color w:val="#410a8c"/><w:u w:val="single"/></w:rPr><w:t xml:space="preserve">hal-05214319v1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gageure - Édité et traduit d'après le ms. Harley 2253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8" w:history="1"><w:r><w:rPr><w:color w:val="#410a8c"/><w:u w:val="single"/></w:rPr><w:t xml:space="preserve">hal-05215225v1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vit et la couille - Édition, traduction et notes d'après le manuscrit BnF fr. 837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60" w:history="1"><w:r><w:rPr><w:color w:val="#410a8c"/><w:u w:val="single"/></w:rPr><w:t xml:space="preserve">Jean-Marie Fritz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59" w:history="1"><w:r><w:rPr><w:color w:val="#410a8c"/><w:u w:val="single"/></w:rPr><w:t xml:space="preserve">hal-04915881v1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cuvier - Édition, traduction et notes d'après le ms. BnF fr. 837</w:t></w:r></w:hyperlink></w:p><w:p><w:pPr/><w:hyperlink r:id="rId56" w:history="1"><w:r><w:rPr><w:color w:val="#410a8c"/><w:u w:val="single"/></w:rPr><w:t xml:space="preserve">Corinne Pierreville</w:t></w:r></w:hyperlink><w:r><w:rPr/><w:t xml:space="preserve">,</w:t></w:r><w:hyperlink r:id="rId15" w:history="1"><w:r><w:rPr><w:color w:val="#410a8c"/><w:u w:val="single"/></w:rPr><w:t xml:space="preserve">Yannick Mosset</w:t></w:r></w:hyperlink></w:p><w:p><w:pPr/><w:r><w:rPr/><w:t xml:space="preserve">2025, https://txm-bfm.huma-num.fr/txm/</w:t></w:r></w:p><w:p><w:pPr/><w:r><w:rPr/><w:t xml:space="preserve">Autre publication scientifique</w:t></w:r></w:p><w:p><w:pPr/><w:hyperlink r:id="rId61" w:history="1"><w:r><w:rPr><w:color w:val="#410a8c"/><w:u w:val="single"/></w:rPr><w:t xml:space="preserve">hal-04915068v1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trame contingente : stylistique du possible aux origines du roman en vers (XIIe siècle)</w:t></w:r></w:hyperlink></w:p><w:p><w:pPr/><w:hyperlink r:id="rId15" w:history="1"><w:r><w:rPr><w:color w:val="#410a8c"/><w:u w:val="single"/></w:rPr><w:t xml:space="preserve">Yannick Mosset</w:t></w:r></w:hyperlink></w:p><w:p><w:pPr/><w:r><w:rPr/><w:t xml:space="preserve">Littératures. Université Michel de Montaigne - Bordeaux III, 2015. Français. </w:t></w:r><w:hyperlink r:id="rId63" w:history="1"><w:r><w:rPr><w:color w:val="#410a8c"/><w:u w:val="single"/></w:rPr><w:t xml:space="preserve">⟨NNT : 2015BOR30062⟩</w:t></w:r></w:hyperlink></w:p><w:p><w:pPr/><w:r><w:rPr/><w:t xml:space="preserve">Thèse</w:t></w:r></w:p><w:p><w:pPr/><w:hyperlink r:id="rId62" w:history="1"><w:r><w:rPr><w:color w:val="#410a8c"/><w:u w:val="single"/></w:rPr><w:t xml:space="preserve">tel-01295300v1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1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osset" TargetMode="External"/><Relationship Id="rId8" Type="http://schemas.openxmlformats.org/officeDocument/2006/relationships/hyperlink" Target="https://orcid.org/0000-0001-7152-4993" TargetMode="External"/><Relationship Id="rId9" Type="http://schemas.openxmlformats.org/officeDocument/2006/relationships/hyperlink" Target="https://www.idref.fr/156809362" TargetMode="External"/><Relationship Id="rId10" Type="http://schemas.openxmlformats.org/officeDocument/2006/relationships/hyperlink" Target="https://viaf.org/viaf/220870342" TargetMode="External"/><Relationship Id="rId11" Type="http://schemas.openxmlformats.org/officeDocument/2006/relationships/hyperlink" Target="http://isni.org/isni/0000000360997984" TargetMode="External"/><Relationship Id="rId12" Type="http://schemas.openxmlformats.org/officeDocument/2006/relationships/hyperlink" Target="https://hal.science/hal-04521638v1" TargetMode="External"/><Relationship Id="rId13" Type="http://schemas.openxmlformats.org/officeDocument/2006/relationships/hyperlink" Target="https://hal.science/search/index/?q=*&amp;authFullName_s=H&#233;l&#232;ne Gall&#233;" TargetMode="External"/><Relationship Id="rId14" Type="http://schemas.openxmlformats.org/officeDocument/2006/relationships/hyperlink" Target="https://hal.science/search/index/?q=*&amp;authFullName_s=Blandine Longhi" TargetMode="External"/><Relationship Id="rId15" Type="http://schemas.openxmlformats.org/officeDocument/2006/relationships/hyperlink" Target="https://hal.science/search/index/?q=*&amp;authFullName_s=Yannick Mosset" TargetMode="External"/><Relationship Id="rId16" Type="http://schemas.openxmlformats.org/officeDocument/2006/relationships/hyperlink" Target="https://hal.science/hal-04521626v1" TargetMode="External"/><Relationship Id="rId17" Type="http://schemas.openxmlformats.org/officeDocument/2006/relationships/hyperlink" Target="https://hal.science/search/index/?q=*&amp;authFullName_s=Baptiste La&#239;d" TargetMode="External"/><Relationship Id="rId18" Type="http://schemas.openxmlformats.org/officeDocument/2006/relationships/hyperlink" Target="https://hal.science/hal-04521598v1" TargetMode="External"/><Relationship Id="rId19" Type="http://schemas.openxmlformats.org/officeDocument/2006/relationships/hyperlink" Target="https://dx.doi.org/10.4000/books.purh.13580" TargetMode="External"/><Relationship Id="rId20" Type="http://schemas.openxmlformats.org/officeDocument/2006/relationships/hyperlink" Target="https://shs.hal.science/halshs-01419187v1" TargetMode="External"/><Relationship Id="rId21" Type="http://schemas.openxmlformats.org/officeDocument/2006/relationships/hyperlink" Target="https://hal.science/search/index/?q=*&amp;authFullName_s=Emeline Comby" TargetMode="External"/><Relationship Id="rId22" Type="http://schemas.openxmlformats.org/officeDocument/2006/relationships/hyperlink" Target="https://hal.science/search/index/?q=*&amp;authFullName_s=St&#233;phanie de Carrara" TargetMode="External"/><Relationship Id="rId23" Type="http://schemas.openxmlformats.org/officeDocument/2006/relationships/hyperlink" Target="https://dx.doi.org/10.4000/books.enseditions.7328" TargetMode="External"/><Relationship Id="rId24" Type="http://schemas.openxmlformats.org/officeDocument/2006/relationships/hyperlink" Target="https://hal.science/hal-01871425v1" TargetMode="External"/><Relationship Id="rId25" Type="http://schemas.openxmlformats.org/officeDocument/2006/relationships/hyperlink" Target="https://hal.science/search/index/?q=*&amp;authFullName_s=Dominique Demartini" TargetMode="External"/><Relationship Id="rId26" Type="http://schemas.openxmlformats.org/officeDocument/2006/relationships/hyperlink" Target="https://hal.science/hal-04521706v1" TargetMode="External"/><Relationship Id="rId27" Type="http://schemas.openxmlformats.org/officeDocument/2006/relationships/hyperlink" Target="https://hal.science/hal-02477284v1" TargetMode="External"/><Relationship Id="rId28" Type="http://schemas.openxmlformats.org/officeDocument/2006/relationships/hyperlink" Target="https://hal.science/search/index/?q=*&amp;authFullName_s=Dani&#232;le James-Raoul" TargetMode="External"/><Relationship Id="rId29" Type="http://schemas.openxmlformats.org/officeDocument/2006/relationships/hyperlink" Target="https://hal.science/hal-04521659v1" TargetMode="External"/><Relationship Id="rId30" Type="http://schemas.openxmlformats.org/officeDocument/2006/relationships/hyperlink" Target="https://dx.doi.org/10.70551/XLCE3827" TargetMode="External"/><Relationship Id="rId31" Type="http://schemas.openxmlformats.org/officeDocument/2006/relationships/hyperlink" Target="https://shs.hal.science/halshs-01419191v1" TargetMode="External"/><Relationship Id="rId32" Type="http://schemas.openxmlformats.org/officeDocument/2006/relationships/hyperlink" Target="https://dx.doi.org/10.4000/books.enseditions.7341" TargetMode="External"/><Relationship Id="rId33" Type="http://schemas.openxmlformats.org/officeDocument/2006/relationships/hyperlink" Target="https://shs.hal.science/halshs-01419199v1" TargetMode="External"/><Relationship Id="rId34" Type="http://schemas.openxmlformats.org/officeDocument/2006/relationships/hyperlink" Target="https://dx.doi.org/10.4000/books.enseditions.7368" TargetMode="External"/><Relationship Id="rId35" Type="http://schemas.openxmlformats.org/officeDocument/2006/relationships/hyperlink" Target="https://shs.hal.science/halshs-01419194v1" TargetMode="External"/><Relationship Id="rId36" Type="http://schemas.openxmlformats.org/officeDocument/2006/relationships/hyperlink" Target="https://dx.doi.org/10.4000/books.enseditions.7351" TargetMode="External"/><Relationship Id="rId37" Type="http://schemas.openxmlformats.org/officeDocument/2006/relationships/hyperlink" Target="https://hal.science/hal-04521473v1" TargetMode="External"/><Relationship Id="rId38" Type="http://schemas.openxmlformats.org/officeDocument/2006/relationships/hyperlink" Target="https://dx.doi.org/10.4000/peme.46037" TargetMode="External"/><Relationship Id="rId39" Type="http://schemas.openxmlformats.org/officeDocument/2006/relationships/hyperlink" Target="https://hal.science/hal-04521608v1" TargetMode="External"/><Relationship Id="rId40" Type="http://schemas.openxmlformats.org/officeDocument/2006/relationships/hyperlink" Target="https://dx.doi.org/10.4000/crm.17045" TargetMode="External"/><Relationship Id="rId41" Type="http://schemas.openxmlformats.org/officeDocument/2006/relationships/hyperlink" Target="https://hal.science/hal-04521615v1" TargetMode="External"/><Relationship Id="rId42" Type="http://schemas.openxmlformats.org/officeDocument/2006/relationships/hyperlink" Target="https://dx.doi.org/10.4000/ccm.4757" TargetMode="External"/><Relationship Id="rId43" Type="http://schemas.openxmlformats.org/officeDocument/2006/relationships/hyperlink" Target="https://hal.science/hal-04521672v1" TargetMode="External"/><Relationship Id="rId44" Type="http://schemas.openxmlformats.org/officeDocument/2006/relationships/hyperlink" Target="https://hal.science/hal-01963373v1" TargetMode="External"/><Relationship Id="rId45" Type="http://schemas.openxmlformats.org/officeDocument/2006/relationships/hyperlink" Target="https://hal.science/hal-04521680v1" TargetMode="External"/><Relationship Id="rId46" Type="http://schemas.openxmlformats.org/officeDocument/2006/relationships/hyperlink" Target="https://hal.science/hal-04521712v1" TargetMode="External"/><Relationship Id="rId47" Type="http://schemas.openxmlformats.org/officeDocument/2006/relationships/hyperlink" Target="https://dx.doi.org/10.58282/acta.6296" TargetMode="External"/><Relationship Id="rId48" Type="http://schemas.openxmlformats.org/officeDocument/2006/relationships/hyperlink" Target="https://hal.science/hal-01963371v1" TargetMode="External"/><Relationship Id="rId49" Type="http://schemas.openxmlformats.org/officeDocument/2006/relationships/hyperlink" Target="https://hal.science/hal-05279562v1" TargetMode="External"/><Relationship Id="rId50" Type="http://schemas.openxmlformats.org/officeDocument/2006/relationships/hyperlink" Target="https://dx.doi.org/10.34847/nkl.acf3f7az" TargetMode="External"/><Relationship Id="rId51" Type="http://schemas.openxmlformats.org/officeDocument/2006/relationships/hyperlink" Target="https://hal.science/hal-04521738v1" TargetMode="External"/><Relationship Id="rId52" Type="http://schemas.openxmlformats.org/officeDocument/2006/relationships/hyperlink" Target="https://hal.science/hal-04521747v1" TargetMode="External"/><Relationship Id="rId53" Type="http://schemas.openxmlformats.org/officeDocument/2006/relationships/hyperlink" Target="https://hal.science/hal-01977536v1" TargetMode="External"/><Relationship Id="rId54" Type="http://schemas.openxmlformats.org/officeDocument/2006/relationships/hyperlink" Target="https://hal.science/hal-04521757v1" TargetMode="External"/><Relationship Id="rId55" Type="http://schemas.openxmlformats.org/officeDocument/2006/relationships/hyperlink" Target="https://hal.science/hal-04915168v1" TargetMode="External"/><Relationship Id="rId56" Type="http://schemas.openxmlformats.org/officeDocument/2006/relationships/hyperlink" Target="https://hal.science/search/index/?q=*&amp;authFullName_s=Corinne Pierreville" TargetMode="External"/><Relationship Id="rId57" Type="http://schemas.openxmlformats.org/officeDocument/2006/relationships/hyperlink" Target="https://hal.science/hal-05214319v1" TargetMode="External"/><Relationship Id="rId58" Type="http://schemas.openxmlformats.org/officeDocument/2006/relationships/hyperlink" Target="https://hal.science/hal-05215225v1" TargetMode="External"/><Relationship Id="rId59" Type="http://schemas.openxmlformats.org/officeDocument/2006/relationships/hyperlink" Target="https://hal.science/hal-04915881v1" TargetMode="External"/><Relationship Id="rId60" Type="http://schemas.openxmlformats.org/officeDocument/2006/relationships/hyperlink" Target="https://hal.science/search/index/?q=*&amp;authFullName_s=Jean-Marie Fritz" TargetMode="External"/><Relationship Id="rId61" Type="http://schemas.openxmlformats.org/officeDocument/2006/relationships/hyperlink" Target="https://hal.science/hal-04915068v1" TargetMode="External"/><Relationship Id="rId62" Type="http://schemas.openxmlformats.org/officeDocument/2006/relationships/hyperlink" Target="https://theses.hal.science/tel-01295300v1" TargetMode="External"/><Relationship Id="rId63" Type="http://schemas.openxmlformats.org/officeDocument/2006/relationships/hyperlink" Target="https://www.theses.fr/2015BOR3006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Mosset</dc:title>
  <dc:description>CV</dc:description>
  <dc:subject/>
  <cp:keywords/>
  <cp:category/>
  <cp:lastModifiedBy/>
  <dcterms:created xsi:type="dcterms:W3CDTF">2026-05-06T10:31:30+02:00</dcterms:created>
  <dcterms:modified xsi:type="dcterms:W3CDTF">2026-05-06T10:31:30+02:00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