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Yannicke CHUPIN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affectifs dans l’institution muséale. Éclairages littéraires par Javier Marías, Thomas Bernhard et Ben Lerner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2024, Agir en intrus dans les musées. Inclusions, controverses, exclusions et patrimoines,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Lolita » de Nabokov en 2024 : un contresens généralisé enfin levé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Andi and Lance Olsen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Andi and Lance Olsen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⟨10.4000/transatlantica.20393⟩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texture of et cetera” – synchronizing with the blurry real in 21st century artists’ novels (Sheila Heti, Ben Lerner, Kate Zambreno)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Vladimir Nabokov: History and Geography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</w:t>
            </w:r>
            <w:r>
              <w:rPr/>
              <w:t xml:space="preserve">, 2021, 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Unmoor your thinking for an instant,&amp;quot; Autoannotations et déliaison dans The Mezzanine de Nicholson Baker et Brief Interviews with Hideous Men de David Foster Wallace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Hopper “lost in an artist’s dream”: Gas (1940)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⟨10.4000/transatlantica.8462⟩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Variations Dolores » - 2010-2016 : Nouvelles lectures-réécritures de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Play-write Poetry in Nicholson Baker’s The Anthologist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Jeux et Enjeux du Texte,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⟨10.4000/transatlantica.6625⟩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MOST PLEASURABLE ANTIPHONY » Dialogues d'auteurs et aspects de la réflexivité dans Lolita de Vladimir Nabokov et Stanley Kubrick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62, pp.415 - 427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“Lost Art in a Post-Media Art World: The Polish Rider by Anna Ostoya and Ben Lerner” 26 mai 2021. Workshop: Post-Object Literature and Art in the US? Materialities of the Dematerialized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Congress 2021 -La Post-Amérique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Nabokov: History and Geography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Nabokov Online Journal</w:t>
            </w:r>
            <w:r>
              <w:rPr/>
              <w:t xml:space="preserve">, XV, 2021, Nabokov Online Journal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Nabokov: History and Geography.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Vladimir Nabokov : History and Geography</w:t>
            </w:r>
            <w:r>
              <w:rPr/>
              <w:t xml:space="preserve">, PARIS, France. </w:t>
            </w:r>
            <w:r>
              <w:rPr>
                <w:i w:val="1"/>
                <w:iCs w:val="1"/>
              </w:rPr>
              <w:t xml:space="preserve">The Nabokov Online Journal</w:t>
            </w:r>
            <w:r>
              <w:rPr/>
              <w:t xml:space="preserve">, XV,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Lolita at Sixty/ Les Soixante ans de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</w:p>
          <w:p>
            <w:pPr/>
            <w:r>
              <w:rPr/>
              <w:t xml:space="preserve">Miranda. </w:t>
            </w:r>
            <w:r>
              <w:rPr>
                <w:i w:val="1"/>
                <w:iCs w:val="1"/>
              </w:rPr>
              <w:t xml:space="preserve">Les soixante ans de Lolita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15,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⟨10.4000/miranda.10470⟩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soixante ans de Lolita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</w:p>
          <w:p>
            <w:pPr/>
            <w:r>
              <w:rPr/>
              <w:t xml:space="preserve">Co-direction : Agnès Edel-Roy, Marie Bouchet, Yannicke Chupin et Julie Loison-Charles. </w:t>
            </w:r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L'Ouragan Lolita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Vladimir Nabokov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r>
              <w:rPr/>
              <w:t xml:space="preserve">Editions de l'Herne. , 2023, Cahier de L'Herne, 978-2340079557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Nabokov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Véra Nabokov, L'Ouragan Lolita. Journal (1958-1959), préface et édition critique Yannicke Chupin et Monica Manolescu. Traduit de l'anglais par Brice Matthieussent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Nabokov, Notes pour Ada,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/>
              <w:t xml:space="preserve">Maurice Couturier. Gallimard, Bibliothèque de la Pléiade, 2021, 9782070113026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Nabokov, Oeuvres romanesques complètes, Volume III.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</w:p>
          <w:p>
            <w:pPr/>
            <w:r>
              <w:rPr/>
              <w:t xml:space="preserve">Gallimard. , 3, pp.1380-1513, 2020, Bibliothèque de la Pléiade, Maurice Couturier, 9782070113026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 Delage-Toriel</w:t>
              </w:r>
            </w:hyperlink>
          </w:p>
          <w:p>
            <w:pPr/>
            <w:r>
              <w:rPr/>
              <w:t xml:space="preserve">Presses universitaires de Strasbourg, 2017, Études anglophones, 978-2-86820-983-2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Nabokov et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Edel-Roy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 Delage-Toriel</w:t>
              </w:r>
            </w:hyperlink>
          </w:p>
          <w:p>
            <w:pPr/>
            <w:r>
              <w:rPr/>
              <w:t xml:space="preserve">Co-direction : Edel-Roy Agnès, Yannicke Chupin, Monica Manolescu et Lara Delage-Toriel. PUS,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 pique-nique, la foudre): les singulières incidentes de Nabokov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/>
              <w:t xml:space="preserve">Editions de l'Herne. </w:t>
            </w:r>
            <w:r>
              <w:rPr>
                <w:i w:val="1"/>
                <w:iCs w:val="1"/>
              </w:rPr>
              <w:t xml:space="preserve">Cahier de l'herne Nabokov</w:t>
            </w:r>
            <w:r>
              <w:rPr/>
              <w:t xml:space="preserve">, 143,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Editions de l'Herne</w:t>
              </w:r>
            </w:hyperlink>
            <w:r>
              <w:rPr/>
              <w:t xml:space="preserve">, 2023, 9791031904122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Cahier de l'Herne Nabokov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Monica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l'Herne Nabokov</w:t>
            </w:r>
            <w:r>
              <w:rPr/>
              <w:t xml:space="preserve">, 143, , 2023, Cahier de l'Herne, 9791031904115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Lolita pour la scène: entretien avec la metteuse en scène Emilie Moreau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</w:p>
          <w:p>
            <w:pPr/>
            <w:r>
              <w:rPr/>
              <w:t xml:space="preserve">Artois Université Presse. </w:t>
            </w:r>
            <w:r>
              <w:rPr>
                <w:i w:val="1"/>
                <w:iCs w:val="1"/>
              </w:rPr>
              <w:t xml:space="preserve">Vladimir Nabokov et la Traduction</w:t>
            </w:r>
            <w:r>
              <w:rPr/>
              <w:t xml:space="preserve">, 2021, Traductologie, 9782848325170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The Spetropoetics of Photography in Nabokov's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Yannicke Chupin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Loison-Charles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/>
              <w:t xml:space="preserve">Palgrave McMillan. </w:t>
            </w:r>
            <w:r>
              <w:rPr>
                <w:i w:val="1"/>
                <w:iCs w:val="1"/>
              </w:rPr>
              <w:t xml:space="preserve">The Five Senses in Nabokov's Work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Palgrave McMillan</w:t>
              </w:r>
            </w:hyperlink>
            <w:r>
              <w:rPr/>
              <w:t xml:space="preserve">, pp.107-122, 2020, The Five Senses in Nabokov's Work, 9783030454050.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⟨10.1007/978-3-030-45406-7_7⟩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hal-03389542v1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5805v1" TargetMode="External"/><Relationship Id="rId9" Type="http://schemas.openxmlformats.org/officeDocument/2006/relationships/hyperlink" Target="https://hal.science/search/index/?q=*&amp;authFullName_s=Yannicke Chupin" TargetMode="External"/><Relationship Id="rId10" Type="http://schemas.openxmlformats.org/officeDocument/2006/relationships/hyperlink" Target="https://hal.science/hal-04743937v1" TargetMode="External"/><Relationship Id="rId11" Type="http://schemas.openxmlformats.org/officeDocument/2006/relationships/hyperlink" Target="https://univ-paris8.hal.science/hal-04486398v1" TargetMode="External"/><Relationship Id="rId12" Type="http://schemas.openxmlformats.org/officeDocument/2006/relationships/hyperlink" Target="https://hal.science/search/index/?q=*&amp;authFullName_s=Brigitte F&#233;lix" TargetMode="External"/><Relationship Id="rId13" Type="http://schemas.openxmlformats.org/officeDocument/2006/relationships/hyperlink" Target="https://hal.science/hal-04201219v1" TargetMode="External"/><Relationship Id="rId14" Type="http://schemas.openxmlformats.org/officeDocument/2006/relationships/hyperlink" Target="https://dx.doi.org/10.4000/transatlantica.20393" TargetMode="External"/><Relationship Id="rId15" Type="http://schemas.openxmlformats.org/officeDocument/2006/relationships/hyperlink" Target="https://hal.science/hal-03823042v1" TargetMode="External"/><Relationship Id="rId16" Type="http://schemas.openxmlformats.org/officeDocument/2006/relationships/hyperlink" Target="https://hal.science/hal-03762276v1" TargetMode="External"/><Relationship Id="rId17" Type="http://schemas.openxmlformats.org/officeDocument/2006/relationships/hyperlink" Target="https://hal.science/search/index/?q=*&amp;authFullName_s=Monica Manolescu" TargetMode="External"/><Relationship Id="rId18" Type="http://schemas.openxmlformats.org/officeDocument/2006/relationships/hyperlink" Target="https://hal.science/search/index/?q=*&amp;authFullName_s=Agn&#232;s Edel-Roy" TargetMode="External"/><Relationship Id="rId19" Type="http://schemas.openxmlformats.org/officeDocument/2006/relationships/hyperlink" Target="https://hal.science/hal-02948005v1" TargetMode="External"/><Relationship Id="rId20" Type="http://schemas.openxmlformats.org/officeDocument/2006/relationships/hyperlink" Target="https://hal.science/hal-03388264v1" TargetMode="External"/><Relationship Id="rId21" Type="http://schemas.openxmlformats.org/officeDocument/2006/relationships/hyperlink" Target="https://dx.doi.org/10.4000/transatlantica.8462" TargetMode="External"/><Relationship Id="rId22" Type="http://schemas.openxmlformats.org/officeDocument/2006/relationships/hyperlink" Target="https://hal.science/hal-03388189v1" TargetMode="External"/><Relationship Id="rId23" Type="http://schemas.openxmlformats.org/officeDocument/2006/relationships/hyperlink" Target="https://dx.doi.org/10.4000/miranda.11163" TargetMode="External"/><Relationship Id="rId24" Type="http://schemas.openxmlformats.org/officeDocument/2006/relationships/hyperlink" Target="https://hal.science/hal-03388299v1" TargetMode="External"/><Relationship Id="rId25" Type="http://schemas.openxmlformats.org/officeDocument/2006/relationships/hyperlink" Target="https://dx.doi.org/10.4000/transatlantica.6625" TargetMode="External"/><Relationship Id="rId26" Type="http://schemas.openxmlformats.org/officeDocument/2006/relationships/hyperlink" Target="https://hal.science/hal-02931296v1" TargetMode="External"/><Relationship Id="rId27" Type="http://schemas.openxmlformats.org/officeDocument/2006/relationships/hyperlink" Target="https://hal.science/hal-03622083v1" TargetMode="External"/><Relationship Id="rId28" Type="http://schemas.openxmlformats.org/officeDocument/2006/relationships/hyperlink" Target="https://hal.science/hal-03721744v1" TargetMode="External"/><Relationship Id="rId29" Type="http://schemas.openxmlformats.org/officeDocument/2006/relationships/hyperlink" Target="https://hal.science/hal-03548039v1" TargetMode="External"/><Relationship Id="rId30" Type="http://schemas.openxmlformats.org/officeDocument/2006/relationships/hyperlink" Target="https://hal.science/hal-03565426v1" TargetMode="External"/><Relationship Id="rId31" Type="http://schemas.openxmlformats.org/officeDocument/2006/relationships/hyperlink" Target="https://hal.science/search/index/?q=*&amp;authFullName_s=Marie Bouchet" TargetMode="External"/><Relationship Id="rId32" Type="http://schemas.openxmlformats.org/officeDocument/2006/relationships/hyperlink" Target="https://hal.science/search/index/?q=*&amp;authFullName_s=Julie Loison-Charles" TargetMode="External"/><Relationship Id="rId33" Type="http://schemas.openxmlformats.org/officeDocument/2006/relationships/hyperlink" Target="https://dx.doi.org/10.4000/miranda.10470" TargetMode="External"/><Relationship Id="rId34" Type="http://schemas.openxmlformats.org/officeDocument/2006/relationships/hyperlink" Target="https://hal.science/hal-02048918v1" TargetMode="External"/><Relationship Id="rId35" Type="http://schemas.openxmlformats.org/officeDocument/2006/relationships/hyperlink" Target="https://hal.science/hal-04201214v1" TargetMode="External"/><Relationship Id="rId36" Type="http://schemas.openxmlformats.org/officeDocument/2006/relationships/hyperlink" Target="https://www.editionsdelherne.com/" TargetMode="External"/><Relationship Id="rId37" Type="http://schemas.openxmlformats.org/officeDocument/2006/relationships/hyperlink" Target="https://hal.science/hal-04201213v1" TargetMode="External"/><Relationship Id="rId38" Type="http://schemas.openxmlformats.org/officeDocument/2006/relationships/hyperlink" Target="https://hal.science/hal-04231821v1" TargetMode="External"/><Relationship Id="rId39" Type="http://schemas.openxmlformats.org/officeDocument/2006/relationships/hyperlink" Target="https://www.editionsdelherne.com/publication/cahier-vladimir-nabokov/" TargetMode="External"/><Relationship Id="rId40" Type="http://schemas.openxmlformats.org/officeDocument/2006/relationships/hyperlink" Target="https://hal.science/hal-04231823v1" TargetMode="External"/><Relationship Id="rId41" Type="http://schemas.openxmlformats.org/officeDocument/2006/relationships/hyperlink" Target="https://www.editionsdelherne.com/publication/louragan-lolita-journal-1958-1959/" TargetMode="External"/><Relationship Id="rId42" Type="http://schemas.openxmlformats.org/officeDocument/2006/relationships/hyperlink" Target="https://hal.science/hal-04871665v1" TargetMode="External"/><Relationship Id="rId43" Type="http://schemas.openxmlformats.org/officeDocument/2006/relationships/hyperlink" Target="https://hal.science/hal-03389564v1" TargetMode="External"/><Relationship Id="rId44" Type="http://schemas.openxmlformats.org/officeDocument/2006/relationships/hyperlink" Target="https://hal.science/hal-03713665v1" TargetMode="External"/><Relationship Id="rId45" Type="http://schemas.openxmlformats.org/officeDocument/2006/relationships/hyperlink" Target="https://hal.science/search/index/?q=*&amp;authFullName_s=Lara Delage-Toriel" TargetMode="External"/><Relationship Id="rId46" Type="http://schemas.openxmlformats.org/officeDocument/2006/relationships/hyperlink" Target="https://hal.science/hal-02048912v1" TargetMode="External"/><Relationship Id="rId47" Type="http://schemas.openxmlformats.org/officeDocument/2006/relationships/hyperlink" Target="https://hal.science/hal-04207249v1" TargetMode="External"/><Relationship Id="rId48" Type="http://schemas.openxmlformats.org/officeDocument/2006/relationships/hyperlink" Target="https://hal.science/hal-04207253v1" TargetMode="External"/><Relationship Id="rId49" Type="http://schemas.openxmlformats.org/officeDocument/2006/relationships/hyperlink" Target="https://hal.science/hal-03389524v1" TargetMode="External"/><Relationship Id="rId50" Type="http://schemas.openxmlformats.org/officeDocument/2006/relationships/hyperlink" Target="https://hal.science/hal-03389542v1" TargetMode="External"/><Relationship Id="rId51" Type="http://schemas.openxmlformats.org/officeDocument/2006/relationships/hyperlink" Target="https://hal.science/search/index/?q=*&amp;authFullName_s=Isabelle Poulin" TargetMode="External"/><Relationship Id="rId52" Type="http://schemas.openxmlformats.org/officeDocument/2006/relationships/hyperlink" Target="https://www.palgrave.com/gp/book/9783030454050" TargetMode="External"/><Relationship Id="rId53" Type="http://schemas.openxmlformats.org/officeDocument/2006/relationships/hyperlink" Target="https://dx.doi.org/10.1007/978-3-030-45406-7_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Yannicke CHUPIN</dc:title>
  <dc:description>CV</dc:description>
  <dc:subject/>
  <cp:keywords/>
  <cp:category/>
  <cp:lastModifiedBy/>
  <dcterms:created xsi:type="dcterms:W3CDTF">2026-03-16T09:58:29+01:00</dcterms:created>
  <dcterms:modified xsi:type="dcterms:W3CDTF">2026-03-16T09:58:29+01:00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