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Yassir Wardi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Distortional analysis of steel–concrete composite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Magdi Mohareb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258, pp.104570.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⟨10.1016/j.finel.2026.104570⟩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⟨10.1016/j.finel.2025.104432⟩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formulation of mono-symmetrical composite beams with deformable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237, pp.104163.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⟨10.1016/j.finel.2024.104163⟩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</w:p>
          <w:p>
            <w:pPr/>
            <w:r>
              <w:rPr/>
              <w:t xml:space="preserve">Civil Engineering. INSA de Rennes, 2025.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2025ISAR0004⟩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tel-05199219v2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326v1" TargetMode="External"/><Relationship Id="rId8" Type="http://schemas.openxmlformats.org/officeDocument/2006/relationships/hyperlink" Target="https://hal.science/search/index/?q=*&amp;authFullName_s=Yassir Wardi" TargetMode="External"/><Relationship Id="rId9" Type="http://schemas.openxmlformats.org/officeDocument/2006/relationships/hyperlink" Target="https://hal.science/search/index/?q=*&amp;authFullName_s=Magdi Mohareb" TargetMode="External"/><Relationship Id="rId10" Type="http://schemas.openxmlformats.org/officeDocument/2006/relationships/hyperlink" Target="https://hal.science/search/index/?q=*&amp;authFullName_s=Pisey Keo" TargetMode="External"/><Relationship Id="rId11" Type="http://schemas.openxmlformats.org/officeDocument/2006/relationships/hyperlink" Target="https://hal.science/search/index/?q=*&amp;authFullName_s=Mohammed Hjiaj" TargetMode="External"/><Relationship Id="rId12" Type="http://schemas.openxmlformats.org/officeDocument/2006/relationships/hyperlink" Target="https://dx.doi.org/10.1016/j.finel.2026.104570" TargetMode="External"/><Relationship Id="rId13" Type="http://schemas.openxmlformats.org/officeDocument/2006/relationships/hyperlink" Target="https://hal.science/hal-05301673v1" TargetMode="External"/><Relationship Id="rId14" Type="http://schemas.openxmlformats.org/officeDocument/2006/relationships/hyperlink" Target="https://dx.doi.org/10.1016/j.finel.2025.104432" TargetMode="External"/><Relationship Id="rId15" Type="http://schemas.openxmlformats.org/officeDocument/2006/relationships/hyperlink" Target="https://univ-rennes.hal.science/hal-04570512v1" TargetMode="External"/><Relationship Id="rId16" Type="http://schemas.openxmlformats.org/officeDocument/2006/relationships/hyperlink" Target="https://dx.doi.org/10.1016/j.finel.2024.104163" TargetMode="External"/><Relationship Id="rId17" Type="http://schemas.openxmlformats.org/officeDocument/2006/relationships/hyperlink" Target="https://univ-rennes.hal.science/tel-05199219v2" TargetMode="External"/><Relationship Id="rId18" Type="http://schemas.openxmlformats.org/officeDocument/2006/relationships/hyperlink" Target="https://www.theses.fr/2025ISAR00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Yassir Wardi</dc:title>
  <dc:description>CV</dc:description>
  <dc:subject/>
  <cp:keywords/>
  <cp:category/>
  <cp:lastModifiedBy/>
  <dcterms:created xsi:type="dcterms:W3CDTF">2026-05-27T16:02:40+02:00</dcterms:created>
  <dcterms:modified xsi:type="dcterms:W3CDTF">2026-05-27T16:02:40+02:00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