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Barne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Psallentes in cordibus&amp;quot;. Canto, conversión y erudición poética en la &amp;quot;Exhortación panegírica al silencio&amp;quot; de Pedro Calderón de la Barca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2023, 17, pp.61-132.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⟨10.5565/rev/studiaaurea.519⟩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profanation des seuils sacrés dans le théâtre d’Agustín de Salazar y Torres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Adriana Beltrán del Río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santo y lo visible en El Príncipe constante de Pedro Calderón de la Barca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140, pp.77-98.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⟨10.4000/criticon.17388⟩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espectáculo para los sentidos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140,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⟨10.4000/criticon.17068⟩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Retratar la autoridad en femenino. La constitución de un modelo iconográfico en las representaciones de sor Juana (siglos XVII–XVIII)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Sebbagh</w:t>
              </w:r>
            </w:hyperlink>
          </w:p>
          <w:p>
            <w:pPr/>
            <w:r>
              <w:rPr/>
              <w:t xml:space="preserve">Inmaculada Delgado Jara, Santiago Domínguez Sánchez y Joaquín García Distal. </w:t>
            </w:r>
            <w:r>
              <w:rPr>
                <w:i w:val="1"/>
                <w:iCs w:val="1"/>
              </w:rPr>
              <w:t xml:space="preserve">Representaciones simbólicas y alegóricas en el monacato femenino hispánico</w:t>
            </w:r>
            <w:r>
              <w:rPr/>
              <w:t xml:space="preserve">, De Gruyter, pp.63-90,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⟨10.1515/9783111378343-004⟩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Fama, Vida y escritos de don Pedro Calderón de la Barca y Riaño&amp;quot; : le cursus honorum d’un « prodige d’esprit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/>
              <w:t xml:space="preserve">Maria Zerari-Penin. </w:t>
            </w:r>
            <w:r>
              <w:rPr>
                <w:i w:val="1"/>
                <w:iCs w:val="1"/>
              </w:rPr>
              <w:t xml:space="preserve">Le Grand Écrivain et sa première Vie. « L’illusion biographique » (xvie-xviiie siècle)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pp.233-277, 2021, Rencontres, 978-2-406-10847-4.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⟨10.48611/isbn.978-2-406-10849-8.p.0233⟩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du pouvoir dans l’œuvre de Juan Mayorga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/>
              <w:t xml:space="preserve">Carles Batlle; Enric Gallén; Mònica Güell. </w:t>
            </w:r>
            <w:r>
              <w:rPr>
                <w:i w:val="1"/>
                <w:iCs w:val="1"/>
              </w:rPr>
              <w:t xml:space="preserve">Drama contemporani: renaixença o extinció? / Drame contemporain : renaissance ou extinction?</w:t>
            </w:r>
            <w:r>
              <w:rPr/>
              <w:t xml:space="preserve">, Punctum; Institut del Teatre de la Diputació de Barcelona; Universitat Pompeu Fabra; Université Paris-Sorbonne, pp.213-224, 477-488, 2016, 978-84-945790-2-8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hal-03944058v1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996v1" TargetMode="External"/><Relationship Id="rId8" Type="http://schemas.openxmlformats.org/officeDocument/2006/relationships/hyperlink" Target="https://hal.science/search/index/?q=*&amp;authFullName_s=Yannick Barne" TargetMode="External"/><Relationship Id="rId9" Type="http://schemas.openxmlformats.org/officeDocument/2006/relationships/hyperlink" Target="https://dx.doi.org/10.5565/rev/studiaaurea.519" TargetMode="External"/><Relationship Id="rId10" Type="http://schemas.openxmlformats.org/officeDocument/2006/relationships/hyperlink" Target="https://hal.sorbonne-universite.fr/hal-03944006v1" TargetMode="External"/><Relationship Id="rId11" Type="http://schemas.openxmlformats.org/officeDocument/2006/relationships/hyperlink" Target="https://hal.science/search/index/?q=*&amp;authFullName_s=Adriana Beltr&#225;n del R&#237;o Sousa" TargetMode="External"/><Relationship Id="rId12" Type="http://schemas.openxmlformats.org/officeDocument/2006/relationships/hyperlink" Target="https://dx.doi.org/10.4000/e-spania.40439" TargetMode="External"/><Relationship Id="rId13" Type="http://schemas.openxmlformats.org/officeDocument/2006/relationships/hyperlink" Target="https://hal.sorbonne-universite.fr/hal-03943998v1" TargetMode="External"/><Relationship Id="rId14" Type="http://schemas.openxmlformats.org/officeDocument/2006/relationships/hyperlink" Target="https://dx.doi.org/10.4000/criticon.17388" TargetMode="External"/><Relationship Id="rId15" Type="http://schemas.openxmlformats.org/officeDocument/2006/relationships/hyperlink" Target="https://hal.sorbonne-universite.fr/hal-04018318v1" TargetMode="External"/><Relationship Id="rId16" Type="http://schemas.openxmlformats.org/officeDocument/2006/relationships/hyperlink" Target="https://hal.science/search/index/?q=*&amp;authFullName_s=Florence d'Artois" TargetMode="External"/><Relationship Id="rId17" Type="http://schemas.openxmlformats.org/officeDocument/2006/relationships/hyperlink" Target="https://hal.science/search/index/?q=*&amp;authFullName_s=Hector Ruiz" TargetMode="External"/><Relationship Id="rId18" Type="http://schemas.openxmlformats.org/officeDocument/2006/relationships/hyperlink" Target="https://dx.doi.org/10.4000/criticon.17068" TargetMode="External"/><Relationship Id="rId19" Type="http://schemas.openxmlformats.org/officeDocument/2006/relationships/hyperlink" Target="https://hal.science/hal-04647163v1" TargetMode="External"/><Relationship Id="rId20" Type="http://schemas.openxmlformats.org/officeDocument/2006/relationships/hyperlink" Target="https://hal.science/search/index/?q=*&amp;authFullName_s=Eva Sebbagh" TargetMode="External"/><Relationship Id="rId21" Type="http://schemas.openxmlformats.org/officeDocument/2006/relationships/hyperlink" Target="https://dx.doi.org/10.1515/9783111378343-004" TargetMode="External"/><Relationship Id="rId22" Type="http://schemas.openxmlformats.org/officeDocument/2006/relationships/hyperlink" Target="https://hal.sorbonne-universite.fr/hal-03944040v1" TargetMode="External"/><Relationship Id="rId23" Type="http://schemas.openxmlformats.org/officeDocument/2006/relationships/hyperlink" Target="https://classiques-garnier.com/le-grand-ecrivain-et-sa-premiere-vie-l-illusion-biographique-xvie-xviiie-siecle-fama-vida-y-escritos-de-don-pedro-calderon-de-la-barca-y-riao.html" TargetMode="External"/><Relationship Id="rId24" Type="http://schemas.openxmlformats.org/officeDocument/2006/relationships/hyperlink" Target="https://dx.doi.org/10.48611/isbn.978-2-406-10849-8.p.0233" TargetMode="External"/><Relationship Id="rId25" Type="http://schemas.openxmlformats.org/officeDocument/2006/relationships/hyperlink" Target="https://hal.sorbonne-universite.fr/hal-0394405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Barne</dc:title>
  <dc:description>CV</dc:description>
  <dc:subject/>
  <cp:keywords/>
  <cp:category/>
  <cp:lastModifiedBy/>
  <dcterms:created xsi:type="dcterms:W3CDTF">2026-04-01T18:10:21+02:00</dcterms:created>
  <dcterms:modified xsi:type="dcterms:W3CDTF">2026-04-01T18:10:21+02:00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