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Duquerroy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yduquerroy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fonctionner une LED avec une pile au citron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Duquerroy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Leopold Rogier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Vieilledent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la Démarche et à la Communication Scientifique (IDCS)</w:t>
            </w:r>
            <w:r>
              <w:rPr/>
              <w:t xml:space="preserve">, Jan 2024, Gif-sur-Yvette (École Normale Supérieure de Paris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hal-04331920v2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A0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duquerroy" TargetMode="External"/><Relationship Id="rId8" Type="http://schemas.openxmlformats.org/officeDocument/2006/relationships/hyperlink" Target="https://hal.science/hal-04331920v2" TargetMode="External"/><Relationship Id="rId9" Type="http://schemas.openxmlformats.org/officeDocument/2006/relationships/hyperlink" Target="https://hal.science/search/index/?q=*&amp;authFullName_s=Yohan Duquerroy" TargetMode="External"/><Relationship Id="rId10" Type="http://schemas.openxmlformats.org/officeDocument/2006/relationships/hyperlink" Target="https://hal.science/search/index/?q=*&amp;authFullName_s=Leopold Rogier" TargetMode="External"/><Relationship Id="rId11" Type="http://schemas.openxmlformats.org/officeDocument/2006/relationships/hyperlink" Target="https://hal.science/search/index/?q=*&amp;authFullName_s=Florent Vieilleden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Duquerroy</dc:title>
  <dc:description>CV</dc:description>
  <dc:subject/>
  <cp:keywords/>
  <cp:category/>
  <cp:lastModifiedBy/>
  <dcterms:created xsi:type="dcterms:W3CDTF">2026-05-02T13:22:44+02:00</dcterms:created>
  <dcterms:modified xsi:type="dcterms:W3CDTF">2026-05-02T13:22:44+02:00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