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Yiming MA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to help teachers and designers complete individual tasks when co-designing industrial engineering games – Application to the design of an innovation management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Yiming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2023, pp.1229-1248.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⟨10.1080/03043797.2023.2212248⟩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hal-04212818v1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Making the Transition From Traditional Innovation Teaching Towards Serious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Yiming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2020 International Design Engineering Technical Conferences and Computers and Information in Engineering Conference</w:t>
            </w:r>
            <w:r>
              <w:rPr/>
              <w:t xml:space="preserve">, Aug 2020, Virtual, United States.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⟨10.1115/DETC2020-22754⟩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hal-03035863v1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relevance of serious game elements for effectively teaching innovation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Yiming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ICED19</w:t>
            </w:r>
            <w:r>
              <w:rPr/>
              <w:t xml:space="preserve">, DesignSociety, Aug 2019, Delft, Netherlands. pp.439-448,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⟨10.1017/dsi.2019.47⟩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hal-01770943v1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12818v1" TargetMode="External"/><Relationship Id="rId9" Type="http://schemas.openxmlformats.org/officeDocument/2006/relationships/hyperlink" Target="https://hal.science/search/index/?q=*&amp;authFullName_s=Yiming Ma" TargetMode="External"/><Relationship Id="rId10" Type="http://schemas.openxmlformats.org/officeDocument/2006/relationships/hyperlink" Target="https://hal.science/search/index/?q=*&amp;authFullName_s=Flore Vallet" TargetMode="External"/><Relationship Id="rId11" Type="http://schemas.openxmlformats.org/officeDocument/2006/relationships/hyperlink" Target="https://hal.science/search/index/?q=*&amp;authFullName_s=Bernard Yannou" TargetMode="External"/><Relationship Id="rId12" Type="http://schemas.openxmlformats.org/officeDocument/2006/relationships/hyperlink" Target="https://hal.science/search/index/?q=*&amp;authFullName_s=Fran&#231;ois Cluzel" TargetMode="External"/><Relationship Id="rId13" Type="http://schemas.openxmlformats.org/officeDocument/2006/relationships/hyperlink" Target="https://dx.doi.org/10.1080/03043797.2023.2212248" TargetMode="External"/><Relationship Id="rId14" Type="http://schemas.openxmlformats.org/officeDocument/2006/relationships/hyperlink" Target="https://hal.science/hal-03035863v1" TargetMode="External"/><Relationship Id="rId15" Type="http://schemas.openxmlformats.org/officeDocument/2006/relationships/hyperlink" Target="https://dx.doi.org/10.1115/DETC2020-22754" TargetMode="External"/><Relationship Id="rId16" Type="http://schemas.openxmlformats.org/officeDocument/2006/relationships/hyperlink" Target="https://hal.science/hal-01770943v1" TargetMode="External"/><Relationship Id="rId17" Type="http://schemas.openxmlformats.org/officeDocument/2006/relationships/hyperlink" Target="https://hal.science/search/index/?q=*&amp;authFullName_s=B. Yannou" TargetMode="External"/><Relationship Id="rId18" Type="http://schemas.openxmlformats.org/officeDocument/2006/relationships/hyperlink" Target="https://dx.doi.org/10.1017/dsi.2019.47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Yiming MA</dc:title>
  <dc:description>CV</dc:description>
  <dc:subject/>
  <cp:keywords/>
  <cp:category/>
  <cp:lastModifiedBy/>
  <dcterms:created xsi:type="dcterms:W3CDTF">2026-04-10T10:21:17+02:00</dcterms:created>
  <dcterms:modified xsi:type="dcterms:W3CDTF">2026-04-10T10:21:17+02:00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