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ZHANG-COLIN </w:t>
      </w:r>
      <w:r>
        <w:rPr>
          <w:color w:val="641e6e"/>
        </w:rPr>
        <w:t xml:space="preserve">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UFR Langues et Cultures Étrangères, Département Langues Étrangères Appliquées (LEA)Directrice adjointe au département Langues Étrangères Appliquées (LEA) (depuis 2024)Docteure en Science du langage : Linguistique et DidactiqueChercheuse permanente au Centre de recherches pluridisciplinaires multilingues (CRPM)Chercheuse associée du laboratoire de linguistique et didactique des langues étrangères et maternelles (LIDILEM), Université Grenoble Alpes</w:t>
      </w:r>
      <w:br/>
      <w:r>
        <w:rPr/>
        <w:t xml:space="preserve">Membre du bureau de l’Association Recherches et Enseignement du Chinois (AREC) 法国中文研究与教学学会Membre de l'Association Française des Professeurs de Chinois (AFPC)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l'enseignement du chinois en France : institutionnalisation et disciplinarisation depuis le XIXe siècle</w:t>
      </w:r>
    </w:p>
    <w:p>
      <w:pPr>
        <w:numPr>
          <w:ilvl w:val="0"/>
          <w:numId w:val="1"/>
        </w:numPr>
      </w:pPr>
      <w:r>
        <w:rPr/>
        <w:t xml:space="preserve">Histoire des idées linguistiques en chinois et épistémologie des savoirs enseignés</w:t>
      </w:r>
    </w:p>
    <w:p>
      <w:pPr>
        <w:numPr>
          <w:ilvl w:val="0"/>
          <w:numId w:val="1"/>
        </w:numPr>
      </w:pPr>
      <w:r>
        <w:rPr/>
        <w:t xml:space="preserve">Didactique du chinois langue-culture étrangère : évolution, théorisation et évaluation</w:t>
      </w:r>
    </w:p>
    <w:p>
      <w:pPr>
        <w:numPr>
          <w:ilvl w:val="0"/>
          <w:numId w:val="1"/>
        </w:numPr>
      </w:pPr>
      <w:r>
        <w:rPr/>
        <w:t xml:space="preserve">Plurilinguisme et interculturalité : politique linguistique éducative, conception de curriculum, paramètre didactique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ses formes historiques d’organisation et de production</w:t>
            </w:r>
            <w:r>
              <w:rPr/>
              <w:t xml:space="preserve">, 1, pp.41-68, 2022, Collection HEL Livres, 9791091587167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Glaudel et Sébastien Charbonnier (dir.), Didactique et éducation à, revue Recherches en didactiques. Les Cahiers Théodile, n°30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⟨10.4000/lidil.12564⟩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Progressivité lexicale : réflexions sur une approche dissociée oral-écrit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n° 1/2022,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prononciation en classe de chinois LV : quelques réflexions sur les programmes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en classe de chinois LV, une perspective interculturelle et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littérature dans les programmes scolaires de chinois depuis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Texte littéraire et enseignement des langues : pratiques de terrain, 4,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l’enseignement français, la construction d’une discipline : une approche historico-épistémologique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/>
              <w:t xml:space="preserve">Linguistique. Université Grenoble Alpes,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2016GREAL017⟩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tel-01690564v1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十九世纪以来法国汉语教学:历史认识论视角下教学思想的演变与特质 » (« L’enseignement du chinois en France depuis le XIXe siècle : évolution et caractéristiques des idées didactiques sous l’angle de l’épistémologie historique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第七届语言学与汉语教学国际论坛暨第四届世界汉语研讨会 (Le 7ème Forum International sur la Linguistique et l’Enseignement du Chinois conjointement avec la 4ème Conférence Mondiale sur les Études Chinoises)</w:t>
            </w:r>
            <w:r>
              <w:rPr/>
              <w:t xml:space="preserve">, 北京大学 (Université de Pékin, Chine),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法国中等教育阶段的汉语教学：人文教育理念与外语能力培养的结合 » (« L'enseignement du chinois dans l'enseignement secondaire en France : éducation humaniste et développement des compétences linguistiques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第20届国际中文教育学术研讨会 (Le 20e symposium international sur l’enseignement du chinois)</w:t>
            </w:r>
            <w:r>
              <w:rPr/>
              <w:t xml:space="preserve">, 北京语言大学 (Université des langues et cultures de Pékin), Jul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从历史认识论角度看法国汉语教学思想的发展 » (« Développement des idées didactiques dans l’enseignement du chinois en France : une approche historique et épistémologique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linguistique chinoise et de l’enseignement du chinois</w:t>
            </w:r>
            <w:r>
              <w:rPr/>
              <w:t xml:space="preserve">, Université Paris Cité (France); Université de l’Éducation de Hong Kong (Chine),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phonético-phonologiques : Réflexions sur l'acquisition des systèmes consonantique et tonal en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Évaluation de la production et de l'interaction orales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avec le numérique en situation pandémique : impact, réflexion et perspectives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: Enseignement en ligne de la langue et de la civilisation chinoises, Université de Paris.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ou apprendre à communiquer : une tension dans la didactique du chinois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Les clics de l’APLV</w:t>
            </w:r>
            <w:r>
              <w:rPr/>
              <w:t xml:space="preserve">, APLV,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 aîné et sa grammaire du chinois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2019 : Chinois : linguistique et didactique de l’oral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lexicaux dans l’enseignement et l’apprentissage du chinois langue étrangère : une approche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2017 : Le lexique du chinois contemporain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en France au XIXe siècle : de l’institutionnalisation à la construction du savoir &amp;quot;enseignable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Polyphonies franco-chinoises : représentations, dynamiques identitaires et didactique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&amp;quot;du pouvoir et du savoir&amp;quot; : l’institutionnalisation de l’enseignement du chinois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/ Séminaire doctoral international : Politique et idéologies en didactique des langues : acteurs et discours (INALCO)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au XIXe siècle : quels obstacles épistémologiques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Sinologie, sinomania, sinophobie : la Chine en France au XIXe siècle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 et didactique du chinois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Langages - Cultures - Sociétés (Université Nouvelle Sorbonne-Paris 3)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 : quelle contextualisation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Enseignement du chinois langue étrangère aux francophones (INALCO &amp; BLCU).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l’écrit numérique dans l’enseignement du chinois langue étrangère, une réflexion 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: Recherches en ingénierie éducative (LIDILEM)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spécifique du chinois et didactique générale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Jeunes Chercheurs, Université Nouvelle Sorbonne-Paris 3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 du français en chinois) 拆书建密室 (密室请开门·第二辑·第三册, 北京科技出版社)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(Sous-presse) « Innovation pédagogique et évolution curriculaire : quelques perspectives pour la modernisation de la filière LEA », Filière langues étrangères appliquées (LEA) et innovations pédagogiques : théories, pratiques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 préparation) « L’évaluation des compétences en langues dans le cadre du contrôle continu du nouveau baccalauréat 2022 » (provisoire)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hal-04056333v1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8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06v1" TargetMode="External"/><Relationship Id="rId8" Type="http://schemas.openxmlformats.org/officeDocument/2006/relationships/hyperlink" Target="https://hal.science/search/index/?q=*&amp;authFullName_s=Ying Zhang-Colin" TargetMode="External"/><Relationship Id="rId9" Type="http://schemas.openxmlformats.org/officeDocument/2006/relationships/hyperlink" Target="https://hal.science/hal-04056321v1" TargetMode="External"/><Relationship Id="rId10" Type="http://schemas.openxmlformats.org/officeDocument/2006/relationships/hyperlink" Target="https://dx.doi.org/10.4000/lidil.12564" TargetMode="External"/><Relationship Id="rId11" Type="http://schemas.openxmlformats.org/officeDocument/2006/relationships/hyperlink" Target="https://hal.science/hal-03862395v1" TargetMode="External"/><Relationship Id="rId12" Type="http://schemas.openxmlformats.org/officeDocument/2006/relationships/hyperlink" Target="https://hal.science/search/index/?q=*&amp;authFullName_s=Mariarosaria Gianninoto" TargetMode="External"/><Relationship Id="rId13" Type="http://schemas.openxmlformats.org/officeDocument/2006/relationships/hyperlink" Target="https://dx.doi.org/10.4000/dhfles.9081" TargetMode="External"/><Relationship Id="rId14" Type="http://schemas.openxmlformats.org/officeDocument/2006/relationships/hyperlink" Target="https://hal.science/hal-03468185v1" TargetMode="External"/><Relationship Id="rId15" Type="http://schemas.openxmlformats.org/officeDocument/2006/relationships/hyperlink" Target="https://hal.science/hal-02523431v1" TargetMode="External"/><Relationship Id="rId16" Type="http://schemas.openxmlformats.org/officeDocument/2006/relationships/hyperlink" Target="https://hal.science/hal-02523421v1" TargetMode="External"/><Relationship Id="rId17" Type="http://schemas.openxmlformats.org/officeDocument/2006/relationships/hyperlink" Target="https://hal.science/hal-02523419v1" TargetMode="External"/><Relationship Id="rId18" Type="http://schemas.openxmlformats.org/officeDocument/2006/relationships/hyperlink" Target="https://theses.hal.science/tel-01690564v1" TargetMode="External"/><Relationship Id="rId19" Type="http://schemas.openxmlformats.org/officeDocument/2006/relationships/hyperlink" Target="https://hal.science/search/index/?q=*&amp;authFullName_s=Ying Zhang" TargetMode="External"/><Relationship Id="rId20" Type="http://schemas.openxmlformats.org/officeDocument/2006/relationships/hyperlink" Target="https://www.theses.fr/2016GREAL017" TargetMode="External"/><Relationship Id="rId21" Type="http://schemas.openxmlformats.org/officeDocument/2006/relationships/hyperlink" Target="https://hal.science/hal-04719090v1" TargetMode="External"/><Relationship Id="rId22" Type="http://schemas.openxmlformats.org/officeDocument/2006/relationships/hyperlink" Target="https://hal.science/hal-04719094v1" TargetMode="External"/><Relationship Id="rId23" Type="http://schemas.openxmlformats.org/officeDocument/2006/relationships/hyperlink" Target="https://hal.science/hal-04719089v1" TargetMode="External"/><Relationship Id="rId24" Type="http://schemas.openxmlformats.org/officeDocument/2006/relationships/hyperlink" Target="https://hal.science/hal-03702179v1" TargetMode="External"/><Relationship Id="rId25" Type="http://schemas.openxmlformats.org/officeDocument/2006/relationships/hyperlink" Target="https://hal.science/hal-03607225v1" TargetMode="External"/><Relationship Id="rId26" Type="http://schemas.openxmlformats.org/officeDocument/2006/relationships/hyperlink" Target="https://hal.science/hal-03468189v1" TargetMode="External"/><Relationship Id="rId27" Type="http://schemas.openxmlformats.org/officeDocument/2006/relationships/hyperlink" Target="https://hal.science/hal-03468186v1" TargetMode="External"/><Relationship Id="rId28" Type="http://schemas.openxmlformats.org/officeDocument/2006/relationships/hyperlink" Target="https://hal.science/hal-02523424v1" TargetMode="External"/><Relationship Id="rId29" Type="http://schemas.openxmlformats.org/officeDocument/2006/relationships/hyperlink" Target="https://hal.science/hal-02523422v1" TargetMode="External"/><Relationship Id="rId30" Type="http://schemas.openxmlformats.org/officeDocument/2006/relationships/hyperlink" Target="https://hal.science/hal-02523425v1" TargetMode="External"/><Relationship Id="rId31" Type="http://schemas.openxmlformats.org/officeDocument/2006/relationships/hyperlink" Target="https://hal.science/hal-02523429v1" TargetMode="External"/><Relationship Id="rId32" Type="http://schemas.openxmlformats.org/officeDocument/2006/relationships/hyperlink" Target="https://hal.science/hal-02523430v1" TargetMode="External"/><Relationship Id="rId33" Type="http://schemas.openxmlformats.org/officeDocument/2006/relationships/hyperlink" Target="https://hal.science/hal-02523427v1" TargetMode="External"/><Relationship Id="rId34" Type="http://schemas.openxmlformats.org/officeDocument/2006/relationships/hyperlink" Target="https://hal.science/hal-02523432v1" TargetMode="External"/><Relationship Id="rId35" Type="http://schemas.openxmlformats.org/officeDocument/2006/relationships/hyperlink" Target="https://hal.science/hal-02523434v1" TargetMode="External"/><Relationship Id="rId36" Type="http://schemas.openxmlformats.org/officeDocument/2006/relationships/hyperlink" Target="https://hal.science/hal-02523435v1" TargetMode="External"/><Relationship Id="rId37" Type="http://schemas.openxmlformats.org/officeDocument/2006/relationships/hyperlink" Target="https://hal.science/hal-02523433v1" TargetMode="External"/><Relationship Id="rId38" Type="http://schemas.openxmlformats.org/officeDocument/2006/relationships/hyperlink" Target="https://hal.science/hal-03468191v1" TargetMode="External"/><Relationship Id="rId39" Type="http://schemas.openxmlformats.org/officeDocument/2006/relationships/hyperlink" Target="https://hal.science/hal-04056340v1" TargetMode="External"/><Relationship Id="rId40" Type="http://schemas.openxmlformats.org/officeDocument/2006/relationships/hyperlink" Target="https://hal.science/hal-0405633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ZHANG-COLIN</dc:title>
  <dc:description>CV</dc:description>
  <dc:subject/>
  <cp:keywords/>
  <cp:category/>
  <cp:lastModifiedBy/>
  <dcterms:created xsi:type="dcterms:W3CDTF">2026-04-07T16:14:00+02:00</dcterms:created>
  <dcterms:modified xsi:type="dcterms:W3CDTF">2026-04-07T16:14:00+02:00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