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Yoletty BRACHO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yoletty-bracho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d’une élection à l’autre : autoritarisme, participation et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Últimos Jueves de l’OPALC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critiques et dominations ordinaires en Amérique latine : crises, résistances et continuités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Des Amériques, 978-2-7535-9530-9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pluralité des alternances critiques, résilience des dominations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pp.177-182,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pp.7-24,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rapports ordinaires à la violence d’État : productions, résistances et (dé)légitimations dans le Venezuela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2023 (103),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révolution : échanges politiques entre l’administration et les associations populaires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Des classes populaires et des associations : quelles redéfinitions des rapports au politique ?, 2020/2 (118), pp.79-102.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⟨10.3917/soco.118.0079⟩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halshs-03018761v1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ordinaires à la violence d'État au Venezuela : productions, résistances, (dé)légitimations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103 | 2023, 2023, Cahiers des Amériques Latines,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⟨10.4000/cal.18113⟩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dans l'Etat : sociologie des intermédiations militantes de l'action publique au sein des classes populaires à Caracas (Venezuela)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/>
              <w:t xml:space="preserve">Science politique. Université Lumière - Lyon II,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2022LYO20053⟩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tel-04364661v1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excepción se convierte en la norma: la crisis como experiencia cotidiana en Venezuela [Recueil de textes / entretiens]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Arnoldo Pirela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Keymer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Noria Research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hal-04600445v1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6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letty-bracho" TargetMode="External"/><Relationship Id="rId9" Type="http://schemas.openxmlformats.org/officeDocument/2006/relationships/hyperlink" Target="https://hal.science/hal-05114855v1" TargetMode="External"/><Relationship Id="rId10" Type="http://schemas.openxmlformats.org/officeDocument/2006/relationships/hyperlink" Target="https://hal.science/search/index/?q=*&amp;authFullName_s=Thomas Posado" TargetMode="External"/><Relationship Id="rId11" Type="http://schemas.openxmlformats.org/officeDocument/2006/relationships/hyperlink" Target="https://hal.science/search/index/?q=*&amp;authFullName_s=Olivier Folz" TargetMode="External"/><Relationship Id="rId12" Type="http://schemas.openxmlformats.org/officeDocument/2006/relationships/hyperlink" Target="https://hal.science/search/index/?q=*&amp;authFullName_s=Yoletty Bracho" TargetMode="External"/><Relationship Id="rId13" Type="http://schemas.openxmlformats.org/officeDocument/2006/relationships/hyperlink" Target="https://hal.science/hal-04599493v1" TargetMode="External"/><Relationship Id="rId14" Type="http://schemas.openxmlformats.org/officeDocument/2006/relationships/hyperlink" Target="https://hal.science/search/index/?q=*&amp;authFullName_s=Fabrice Andr&#233;ani" TargetMode="External"/><Relationship Id="rId15" Type="http://schemas.openxmlformats.org/officeDocument/2006/relationships/hyperlink" Target="https://hal.science/search/index/?q=*&amp;authFullName_s=Lucie Laplace" TargetMode="External"/><Relationship Id="rId16" Type="http://schemas.openxmlformats.org/officeDocument/2006/relationships/hyperlink" Target="https://pur-editions.fr/product/9814/alternances-critiques-et-dominations-ordinaires-en-amerique-latine" TargetMode="External"/><Relationship Id="rId17" Type="http://schemas.openxmlformats.org/officeDocument/2006/relationships/hyperlink" Target="https://hal.science/hal-04600051v1" TargetMode="External"/><Relationship Id="rId18" Type="http://schemas.openxmlformats.org/officeDocument/2006/relationships/hyperlink" Target="https://hal.science/hal-04600061v1" TargetMode="External"/><Relationship Id="rId19" Type="http://schemas.openxmlformats.org/officeDocument/2006/relationships/hyperlink" Target="https://hal.science/hal-04600396v1" TargetMode="External"/><Relationship Id="rId20" Type="http://schemas.openxmlformats.org/officeDocument/2006/relationships/hyperlink" Target="https://dx.doi.org/10.4000/cal.18369" TargetMode="External"/><Relationship Id="rId21" Type="http://schemas.openxmlformats.org/officeDocument/2006/relationships/hyperlink" Target="https://shs.hal.science/halshs-03018761v1" TargetMode="External"/><Relationship Id="rId22" Type="http://schemas.openxmlformats.org/officeDocument/2006/relationships/hyperlink" Target="https://dx.doi.org/10.3917/soco.118.0079" TargetMode="External"/><Relationship Id="rId23" Type="http://schemas.openxmlformats.org/officeDocument/2006/relationships/hyperlink" Target="https://hal.science/hal-04600386v1" TargetMode="External"/><Relationship Id="rId24" Type="http://schemas.openxmlformats.org/officeDocument/2006/relationships/hyperlink" Target="https://dx.doi.org/10.4000/cal.18113" TargetMode="External"/><Relationship Id="rId25" Type="http://schemas.openxmlformats.org/officeDocument/2006/relationships/hyperlink" Target="https://shs.hal.science/tel-04364661v1" TargetMode="External"/><Relationship Id="rId26" Type="http://schemas.openxmlformats.org/officeDocument/2006/relationships/hyperlink" Target="https://www.theses.fr/2022LYO20053" TargetMode="External"/><Relationship Id="rId27" Type="http://schemas.openxmlformats.org/officeDocument/2006/relationships/hyperlink" Target="https://hal.science/hal-04600445v1" TargetMode="External"/><Relationship Id="rId28" Type="http://schemas.openxmlformats.org/officeDocument/2006/relationships/hyperlink" Target="https://hal.science/search/index/?q=*&amp;authFullName_s=Arnoldo Pirela" TargetMode="External"/><Relationship Id="rId29" Type="http://schemas.openxmlformats.org/officeDocument/2006/relationships/hyperlink" Target="https://hal.science/search/index/?q=*&amp;authFullName_s=Mathilde Allain" TargetMode="External"/><Relationship Id="rId30" Type="http://schemas.openxmlformats.org/officeDocument/2006/relationships/hyperlink" Target="https://hal.science/search/index/?q=*&amp;authFullName_s=Keymer &#193;vil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Yoletty BRACHO</dc:title>
  <dc:description>CV</dc:description>
  <dc:subject/>
  <cp:keywords/>
  <cp:category/>
  <cp:lastModifiedBy/>
  <dcterms:created xsi:type="dcterms:W3CDTF">2026-03-26T13:04:05+01:00</dcterms:created>
  <dcterms:modified xsi:type="dcterms:W3CDTF">2026-03-26T13:04:05+01:00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