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Younes Bennane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younes-bennane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0000-0001-9631-5901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touristique en évolution : De l’ère des opérateurs à l’ère des agrégateurs touristiques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tourisme et le développement durable "Destinations et Produits Touristiques, Compétitivité et Innovation"</w:t>
            </w:r>
            <w:r>
              <w:rPr/>
              <w:t xml:space="preserve">, Apr 2019,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تصور لنموذج سياسي مغربي جديد: من الدولة الراعية إلى الدولة القائدة للتنمية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Social and Media Studies Institute, 2025, 978-9920-8952-1-7.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⟨10.5281/zenodo.16792471⟩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l’accompagnement entrepreneurial dans le contexte marocain.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économique et emploi en Afrique francophone - L'entrepreneuriat comme moyen de réalisation</w:t>
            </w:r>
            <w:r>
              <w:rPr/>
              <w:t xml:space="preserve">, pp.267-286,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CONFIDENCE IN MOROCCO'S FUTURE: PERSPECTIVES, CHALLENGES, AND ASPIRATIONS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Redouane Benabdelouahed</w:t>
              </w:r>
            </w:hyperlink>
          </w:p>
          <w:p>
            <w:pPr/>
            <w:r>
              <w:rPr/>
              <w:t xml:space="preserve">SOCIAL AND MEDIA STUDIES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رأي حول ثقة الشباب المغربي بالمستقبل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راي حول: تأثير ارتفاع أسعار المحروقات على القدرة الشرائية للمواطن المغربي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 Boubekri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حول الثقة في التشغيل بالتعليم العالي بالمغرب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المواطنين المغاربة حول توجهاتهم و تطلعاتهم من الانتخابات العامة لسنة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أولي بخصوص قرارات مجلس المنافسة المتعلقة بإحالات الرأي و الاحالات التنازعية المعروضة عل مجلس المنافسة خلال سنتي 2020 و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hal-04890018v1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C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-bennane" TargetMode="External"/><Relationship Id="rId9" Type="http://schemas.openxmlformats.org/officeDocument/2006/relationships/hyperlink" Target="https://orcid.org/0000-0001-9631-5901" TargetMode="External"/><Relationship Id="rId10" Type="http://schemas.openxmlformats.org/officeDocument/2006/relationships/hyperlink" Target="https://hal.science/hal-03199668v1" TargetMode="External"/><Relationship Id="rId11" Type="http://schemas.openxmlformats.org/officeDocument/2006/relationships/hyperlink" Target="https://hal.science/search/index/?q=*&amp;authFullName_s=Younes Bennane" TargetMode="External"/><Relationship Id="rId12" Type="http://schemas.openxmlformats.org/officeDocument/2006/relationships/hyperlink" Target="https://hal.science/search/index/?q=*&amp;authFullName_s=Sanaa Haouata" TargetMode="External"/><Relationship Id="rId13" Type="http://schemas.openxmlformats.org/officeDocument/2006/relationships/hyperlink" Target="https://hal.science/hal-05206280v1" TargetMode="External"/><Relationship Id="rId14" Type="http://schemas.openxmlformats.org/officeDocument/2006/relationships/hyperlink" Target="https://dx.doi.org/10.5281/zenodo.16792471" TargetMode="External"/><Relationship Id="rId15" Type="http://schemas.openxmlformats.org/officeDocument/2006/relationships/hyperlink" Target="https://hal.science/hal-03363441v1" TargetMode="External"/><Relationship Id="rId16" Type="http://schemas.openxmlformats.org/officeDocument/2006/relationships/hyperlink" Target="https://hal.science/hal-04737876v1" TargetMode="External"/><Relationship Id="rId17" Type="http://schemas.openxmlformats.org/officeDocument/2006/relationships/hyperlink" Target="https://hal.science/search/index/?q=*&amp;authFullName_s=Redouane Benabdelouahed" TargetMode="External"/><Relationship Id="rId18" Type="http://schemas.openxmlformats.org/officeDocument/2006/relationships/hyperlink" Target="https://hal.science/hal-04616637v1" TargetMode="External"/><Relationship Id="rId19" Type="http://schemas.openxmlformats.org/officeDocument/2006/relationships/hyperlink" Target="https://hal.science/hal-04363485v1" TargetMode="External"/><Relationship Id="rId20" Type="http://schemas.openxmlformats.org/officeDocument/2006/relationships/hyperlink" Target="https://hal.science/search/index/?q=*&amp;authFullName_s=Younes Boubekri" TargetMode="External"/><Relationship Id="rId21" Type="http://schemas.openxmlformats.org/officeDocument/2006/relationships/hyperlink" Target="https://hal.science/hal-04890045v1" TargetMode="External"/><Relationship Id="rId22" Type="http://schemas.openxmlformats.org/officeDocument/2006/relationships/hyperlink" Target="https://hal.science/hal-04863546v1" TargetMode="External"/><Relationship Id="rId23" Type="http://schemas.openxmlformats.org/officeDocument/2006/relationships/hyperlink" Target="https://hal.science/search/index/?q=*&amp;authFullName_s=Mohamed Ennadre" TargetMode="External"/><Relationship Id="rId24" Type="http://schemas.openxmlformats.org/officeDocument/2006/relationships/hyperlink" Target="https://hal.science/hal-048900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Bennane</dc:title>
  <dc:description>CV</dc:description>
  <dc:subject/>
  <cp:keywords/>
  <cp:category/>
  <cp:lastModifiedBy/>
  <dcterms:created xsi:type="dcterms:W3CDTF">2026-03-10T01:33:30+01:00</dcterms:created>
  <dcterms:modified xsi:type="dcterms:W3CDTF">2026-03-10T01:33:30+01:00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