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Younes Lamsaougar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Informations, enjeux et stratégies pour l’accessibilité des logements intelligents et temporaires aux personnes à mobilité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Lamsaougar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Azar</w:t>
              </w:r>
            </w:hyperlink>
          </w:p>
          <w:p>
            <w:pPr/>
            <w:r>
              <w:rPr/>
              <w:t xml:space="preserve">Aurélie de Boissieu. </w:t>
            </w:r>
            <w:r>
              <w:rPr>
                <w:i w:val="1"/>
                <w:iCs w:val="1"/>
              </w:rPr>
              <w:t xml:space="preserve">BIM computationnel, des données vers l'IA. Ingénierie &amp; architecture, enseignement &amp; recherche.</w:t>
            </w:r>
            <w:r>
              <w:rPr/>
              <w:t xml:space="preserve">, Éditions Eyrolles, 2024,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hal-04673098v1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lambda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Lamsaougar</w:t>
              </w:r>
            </w:hyperlink>
          </w:p>
          <w:p>
            <w:pPr/>
            <w:r>
              <w:rPr/>
              <w:t xml:space="preserve">Architecture, aménagement de l'espace.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dumas-03460873v1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3098v1" TargetMode="External"/><Relationship Id="rId8" Type="http://schemas.openxmlformats.org/officeDocument/2006/relationships/hyperlink" Target="https://hal.science/search/index/?q=*&amp;authFullName_s=Younes Lamsaougar" TargetMode="External"/><Relationship Id="rId9" Type="http://schemas.openxmlformats.org/officeDocument/2006/relationships/hyperlink" Target="https://hal.science/search/index/?q=*&amp;authFullName_s=Thibaud Hulin" TargetMode="External"/><Relationship Id="rId10" Type="http://schemas.openxmlformats.org/officeDocument/2006/relationships/hyperlink" Target="https://hal.science/search/index/?q=*&amp;authFullName_s=Federico Tajariol" TargetMode="External"/><Relationship Id="rId11" Type="http://schemas.openxmlformats.org/officeDocument/2006/relationships/hyperlink" Target="https://hal.science/search/index/?q=*&amp;authFullName_s=Joseph Azar" TargetMode="External"/><Relationship Id="rId12" Type="http://schemas.openxmlformats.org/officeDocument/2006/relationships/hyperlink" Target="https://dumas.ccsd.cnrs.fr/dumas-0346087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Younes Lamsaougar</dc:title>
  <dc:description>CV</dc:description>
  <dc:subject/>
  <cp:keywords/>
  <cp:category/>
  <cp:lastModifiedBy/>
  <dcterms:created xsi:type="dcterms:W3CDTF">2026-05-11T17:22:05+02:00</dcterms:created>
  <dcterms:modified xsi:type="dcterms:W3CDTF">2026-05-11T17:22:05+02:00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