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Younès M'Ghari </w:t>
      </w:r>
      <w:r>
        <w:rPr>
          <w:color w:val="641e6e"/>
        </w:rPr>
        <w:t xml:space="preserve">Chercheur associé (CRLAO) / Lecteur de coréen (Université Jean Moulin Lyon 3) / Chargé de cours (Université Paris Cité)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Enseignement</w:t>
      </w:r>
    </w:p>
    <w:p>
      <w:pPr/>
      <w:r>
        <w:rPr/>
        <w:t xml:space="preserve">2024-2026 </w:t>
      </w:r>
      <w:r>
        <w:rPr>
          <w:b w:val="1"/>
          <w:bCs w:val="1"/>
        </w:rPr>
        <w:t xml:space="preserve">Lecteur</w:t>
      </w:r>
      <w:br/>
      <w:r>
        <w:rPr/>
        <w:t xml:space="preserve">Université Jean Moulin Lyon 3</w:t>
      </w:r>
      <w:br/>
      <w:r>
        <w:rPr/>
        <w:t xml:space="preserve">2019-2026 </w:t>
      </w:r>
      <w:r>
        <w:rPr>
          <w:b w:val="1"/>
          <w:bCs w:val="1"/>
        </w:rPr>
        <w:t xml:space="preserve">Chargé de cours</w:t>
      </w:r>
      <w:br/>
      <w:r>
        <w:rPr/>
        <w:t xml:space="preserve">Université Paris Cité (ex-Université Paris Diderot)</w:t>
      </w:r>
      <w:br/>
      <w:r>
        <w:rPr/>
        <w:t xml:space="preserve">2021-2023 </w:t>
      </w:r>
      <w:r>
        <w:rPr>
          <w:b w:val="1"/>
          <w:bCs w:val="1"/>
        </w:rPr>
        <w:t xml:space="preserve">Attaché temporaire d'enseignement et de recherche (ATER)</w:t>
      </w:r>
      <w:br/>
      <w:r>
        <w:rPr/>
        <w:t xml:space="preserve">Université Paris Cité (ex-Université Paris Diderot)</w:t>
      </w:r>
      <w:br/>
      <w:r>
        <w:rPr/>
        <w:t xml:space="preserve">2014 </w:t>
      </w:r>
      <w:r>
        <w:rPr>
          <w:b w:val="1"/>
          <w:bCs w:val="1"/>
        </w:rPr>
        <w:t xml:space="preserve">Professeur de FLE (stagiaire)</w:t>
      </w:r>
      <w:br/>
      <w:r>
        <w:rPr/>
        <w:t xml:space="preserve">Alliance française de Nankin</w:t>
      </w:r>
      <w:br/>
      <w:r>
        <w:rPr/>
        <w:t xml:space="preserve">2013-2014 </w:t>
      </w:r>
      <w:r>
        <w:rPr>
          <w:b w:val="1"/>
          <w:bCs w:val="1"/>
        </w:rPr>
        <w:t xml:space="preserve">Chargé de tutorat</w:t>
      </w:r>
      <w:br/>
      <w:r>
        <w:rPr/>
        <w:t xml:space="preserve">Inalco</w:t>
      </w:r>
      <w:br/>
      <w:r>
        <w:rPr/>
        <w:t xml:space="preserve">2013 </w:t>
      </w:r>
      <w:r>
        <w:rPr>
          <w:b w:val="1"/>
          <w:bCs w:val="1"/>
        </w:rPr>
        <w:t xml:space="preserve">Professeur de FLE (stagiaire)</w:t>
      </w:r>
      <w:br/>
      <w:r>
        <w:rPr/>
        <w:t xml:space="preserve">Alliance française de Dalian / Dalian University of Technology</w:t>
      </w:r>
      <w:br/>
      <w:r>
        <w:rPr/>
        <w:t xml:space="preserve">...</w:t>
      </w:r>
    </w:p>
    <w:p>
      <w:pPr>
        <w:pStyle w:val="Heading1"/>
      </w:pPr>
      <w:r>
        <w:rPr/>
        <w:t xml:space="preserve">Parcours universitaire</w:t>
      </w:r>
    </w:p>
    <w:p>
      <w:pPr/>
      <w:r>
        <w:rPr/>
        <w:t xml:space="preserve">2025 </w:t>
      </w:r>
      <w:r>
        <w:rPr>
          <w:b w:val="1"/>
          <w:bCs w:val="1"/>
        </w:rPr>
        <w:t xml:space="preserve">Doctorat</w:t>
      </w:r>
      <w:r>
        <w:rPr/>
        <w:t xml:space="preserve"> | Sciences du langage (linguistique)</w:t>
      </w:r>
      <w:br/>
      <w:r>
        <w:rPr>
          <w:i w:val="1"/>
          <w:iCs w:val="1"/>
        </w:rPr>
        <w:t xml:space="preserve">The Sino-Korean Lexicon in Fifteenth-Century Middle Korean: Representativity, Morphology and Usage - A Study Based on Documents Printed between 1446 and 1490</w:t>
      </w:r>
      <w:r>
        <w:rPr/>
        <w:t xml:space="preserve"> (sous la direction d'Hilary Chappell, Ross King et Alexander Vovin)</w:t>
      </w:r>
      <w:br/>
      <w:r>
        <w:rPr/>
        <w:t xml:space="preserve">EHESS (CRLAO)</w:t>
      </w:r>
      <w:br/>
      <w:r>
        <w:rPr/>
        <w:t xml:space="preserve">2017 </w:t>
      </w:r>
      <w:r>
        <w:rPr>
          <w:b w:val="1"/>
          <w:bCs w:val="1"/>
        </w:rPr>
        <w:t xml:space="preserve">Master</w:t>
      </w:r>
      <w:r>
        <w:rPr/>
        <w:t xml:space="preserve"> | Arts et langages (textes et linguistique)</w:t>
      </w:r>
      <w:br/>
      <w:r>
        <w:rPr>
          <w:i w:val="1"/>
          <w:iCs w:val="1"/>
        </w:rPr>
        <w:t xml:space="preserve">La (non-)représentativité du lexique sino-coréen en langue nord-coréenne contemporaine -  Analyse d’articles de médias nationaux et de dialogues de film</w:t>
      </w:r>
      <w:r>
        <w:rPr/>
        <w:t xml:space="preserve"> (sous la direction d'Alexander Vovin / mention très bien)</w:t>
      </w:r>
      <w:br/>
      <w:r>
        <w:rPr/>
        <w:t xml:space="preserve">EHESS</w:t>
      </w:r>
      <w:br/>
      <w:r>
        <w:rPr/>
        <w:t xml:space="preserve">2016-2017 </w:t>
      </w:r>
      <w:r>
        <w:rPr>
          <w:b w:val="1"/>
          <w:bCs w:val="1"/>
        </w:rPr>
        <w:t xml:space="preserve">Master (M2)</w:t>
      </w:r>
      <w:r>
        <w:rPr/>
        <w:t xml:space="preserve"> | Études coréennes (linguistique et didactique)</w:t>
      </w:r>
      <w:br/>
      <w:r>
        <w:rPr/>
        <w:t xml:space="preserve">Inalco / Université Paris Diderot</w:t>
      </w:r>
      <w:br/>
      <w:r>
        <w:rPr/>
        <w:t xml:space="preserve">2015-2016 </w:t>
      </w:r>
      <w:r>
        <w:rPr>
          <w:b w:val="1"/>
          <w:bCs w:val="1"/>
        </w:rPr>
        <w:t xml:space="preserve">Master (M2)</w:t>
      </w:r>
      <w:r>
        <w:rPr/>
        <w:t xml:space="preserve"> | Didactique du FLE/S et des langues du monde</w:t>
      </w:r>
      <w:br/>
      <w:r>
        <w:rPr/>
        <w:t xml:space="preserve">Inalco / Université de la Sorbonne nouvelle</w:t>
      </w:r>
      <w:br/>
      <w:r>
        <w:rPr/>
        <w:t xml:space="preserve">2015-2016 </w:t>
      </w:r>
      <w:r>
        <w:rPr>
          <w:b w:val="1"/>
          <w:bCs w:val="1"/>
        </w:rPr>
        <w:t xml:space="preserve">Master (M1)</w:t>
      </w:r>
      <w:r>
        <w:rPr/>
        <w:t xml:space="preserve"> | Études chinoises (linguistique et didactique)</w:t>
      </w:r>
      <w:br/>
      <w:r>
        <w:rPr/>
        <w:t xml:space="preserve">Inalco / Université Paris Diderot</w:t>
      </w:r>
      <w:br/>
      <w:r>
        <w:rPr/>
        <w:t xml:space="preserve">...</w:t>
      </w:r>
    </w:p>
    <w:p>
      <w:pPr>
        <w:pStyle w:val="Heading2"/>
      </w:pPr>
      <w:r>
        <w:rPr>
          <w:b w:val="1"/>
          <w:bCs w:val="1"/>
        </w:rPr>
        <w:t xml:space="preserve">Échanges et séjours d'études à l'étranger</w:t>
      </w:r>
    </w:p>
    <w:p>
      <w:pPr/>
      <w:r>
        <w:rPr/>
        <w:t xml:space="preserve">2020 </w:t>
      </w:r>
      <w:r>
        <w:rPr>
          <w:b w:val="1"/>
          <w:bCs w:val="1"/>
        </w:rPr>
        <w:t xml:space="preserve">Formation pour l'enseignement du coréen langue étrangère 국외 한국어 전문가 대상</w:t>
      </w:r>
      <w:r>
        <w:rPr/>
        <w:t xml:space="preserve"> | 1 mois</w:t>
      </w:r>
      <w:br/>
      <w:r>
        <w:rPr/>
        <w:t xml:space="preserve">National Institute of Korean Language / Ewha University</w:t>
      </w:r>
      <w:br/>
      <w:r>
        <w:rPr/>
        <w:t xml:space="preserve">2019 </w:t>
      </w:r>
      <w:r>
        <w:rPr>
          <w:b w:val="1"/>
          <w:bCs w:val="1"/>
        </w:rPr>
        <w:t xml:space="preserve">Jangseogak Hanmun Workshop 장서각 한문워크숍</w:t>
      </w:r>
      <w:r>
        <w:rPr/>
        <w:t xml:space="preserve"> | 1 mois | niveau avancé</w:t>
      </w:r>
      <w:br/>
      <w:r>
        <w:rPr/>
        <w:t xml:space="preserve">2018 </w:t>
      </w:r>
      <w:r>
        <w:rPr>
          <w:b w:val="1"/>
          <w:bCs w:val="1"/>
        </w:rPr>
        <w:t xml:space="preserve">Jangseogak Hanmun Workshop 장서각 한문워크숍</w:t>
      </w:r>
      <w:r>
        <w:rPr/>
        <w:t xml:space="preserve"> | 1 mois | niveau avancé</w:t>
      </w:r>
      <w:br/>
      <w:r>
        <w:rPr/>
        <w:t xml:space="preserve">2017 </w:t>
      </w:r>
      <w:r>
        <w:rPr>
          <w:b w:val="1"/>
          <w:bCs w:val="1"/>
        </w:rPr>
        <w:t xml:space="preserve">Jangseogak Hanmun Workshop 장서각 한문워크숍</w:t>
      </w:r>
      <w:r>
        <w:rPr/>
        <w:t xml:space="preserve"> | 1 mois | niveau intermédiaire</w:t>
      </w:r>
      <w:br/>
      <w:r>
        <w:rPr/>
        <w:t xml:space="preserve">Academy of Korean Studies / Jangseogak</w:t>
      </w:r>
      <w:br/>
      <w:r>
        <w:rPr/>
        <w:t xml:space="preserve">2015 </w:t>
      </w:r>
      <w:r>
        <w:rPr>
          <w:b w:val="1"/>
          <w:bCs w:val="1"/>
        </w:rPr>
        <w:t xml:space="preserve">Échange universitaire</w:t>
      </w:r>
      <w:r>
        <w:rPr/>
        <w:t xml:space="preserve"> | 2 mois | niveau avancé</w:t>
      </w:r>
      <w:br/>
      <w:r>
        <w:rPr/>
        <w:t xml:space="preserve">Kim Il Sung University</w:t>
      </w:r>
      <w:br/>
      <w:r>
        <w:rPr/>
        <w:t xml:space="preserve">2010-2011 </w:t>
      </w:r>
      <w:r>
        <w:rPr>
          <w:b w:val="1"/>
          <w:bCs w:val="1"/>
        </w:rPr>
        <w:t xml:space="preserve">Échange universitaire</w:t>
      </w:r>
      <w:r>
        <w:rPr/>
        <w:t xml:space="preserve"> | 1 an | niveaux 4 et 5</w:t>
      </w:r>
      <w:br/>
      <w:r>
        <w:rPr/>
        <w:t xml:space="preserve">Seoul National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et culturel des Corée(s)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M'Ghari Younès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Cambon</w:t>
              </w:r>
            </w:hyperlink>
          </w:p>
          <w:p>
            <w:pPr/>
            <w:r>
              <w:rPr/>
              <w:t xml:space="preserve">Ellipses, 2024, 9782340097056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bilingue coréen-français / français-coréen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M'Ghari Younès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Jaeryong 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Eunryoung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Hwang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Ellipses, 2019, 9782340039483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hal-05149371v1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3911v1" TargetMode="External"/><Relationship Id="rId9" Type="http://schemas.openxmlformats.org/officeDocument/2006/relationships/hyperlink" Target="https://hal.science/search/index/?q=*&amp;authFullName_s=M'Ghari Youn&#232;s" TargetMode="External"/><Relationship Id="rId10" Type="http://schemas.openxmlformats.org/officeDocument/2006/relationships/hyperlink" Target="https://hal.science/search/index/?q=*&amp;authFullName_s=Patrick Maurus" TargetMode="External"/><Relationship Id="rId11" Type="http://schemas.openxmlformats.org/officeDocument/2006/relationships/hyperlink" Target="https://hal.science/search/index/?q=*&amp;authFullName_s=Pierre Cambon" TargetMode="External"/><Relationship Id="rId12" Type="http://schemas.openxmlformats.org/officeDocument/2006/relationships/hyperlink" Target="https://hal.science/hal-05149371v1" TargetMode="External"/><Relationship Id="rId13" Type="http://schemas.openxmlformats.org/officeDocument/2006/relationships/hyperlink" Target="https://hal.science/search/index/?q=*&amp;authFullName_s=Jaeryong Cho" TargetMode="External"/><Relationship Id="rId14" Type="http://schemas.openxmlformats.org/officeDocument/2006/relationships/hyperlink" Target="https://hal.science/search/index/?q=*&amp;authFullName_s=Eunryoung Lee" TargetMode="External"/><Relationship Id="rId15" Type="http://schemas.openxmlformats.org/officeDocument/2006/relationships/hyperlink" Target="https://hal.science/search/index/?q=*&amp;authFullName_s=Yong Hwang Kim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Younès M'Ghari</dc:title>
  <dc:description>CV</dc:description>
  <dc:subject/>
  <cp:keywords/>
  <cp:category/>
  <cp:lastModifiedBy/>
  <dcterms:created xsi:type="dcterms:W3CDTF">2026-04-07T22:53:37+02:00</dcterms:created>
  <dcterms:modified xsi:type="dcterms:W3CDTF">2026-04-07T22:53:37+02:00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