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Youssef Atif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youssef-atif</w:t>
        </w:r>
      </w:hyperlink>
    </w:p>
    <w:p>
      <w:pPr>
        <w:numPr>
          <w:ilvl w:val="0"/>
          <w:numId w:val="1"/>
        </w:numPr>
      </w:pPr>
      <w:r>
        <w:rPr/>
        <w:t xml:space="preserve"> ORCID : </w:t>
      </w:r>
      <w:hyperlink r:id="rId8" w:history="1">
        <w:r>
          <w:rPr>
            <w:color w:val="#410a8c"/>
            <w:u w:val="single"/>
          </w:rPr>
          <w:t xml:space="preserve">0000-0001-8794-9849</w:t>
        </w:r>
      </w:hyperlink>
    </w:p>
    <w:p>
      <w:pPr>
        <w:spacing w:before="600"/>
      </w:pPr>
    </w:p>
    <w:p>
      <w:pPr>
        <w:pStyle w:val="Heading2"/>
      </w:pPr>
      <w:r>
        <w:rPr>
          <w:color w:val="1e198e"/>
          <w:b w:val="1"/>
          <w:bCs w:val="1"/>
        </w:rPr>
        <w:t xml:space="preserve">Présentation</w:t>
      </w:r>
    </w:p>
    <w:p>
      <w:pPr>
        <w:spacing w:after="100"/>
      </w:pPr>
    </w:p>
    <w:p>
      <w:pPr/>
      <w:r>
        <w:rPr/>
        <w:t xml:space="preserve">Docteur en langue et littérature françaises, je suis professeur de français langue étrangère et vacataire à la Faculté des Lettres et des Sciences Humaines de Mohammedia (Université Hassan II de Casablanca). Affilié au Laboratoire de Recherche Interdisciplinaire en Sciences Humaines et Sociales, mes travaux portent sur la didactique du français,la littérature, la traduction, les représentations culturelles et l'interculturel, ainsi que sur l'intégration du numérique et de l’intelligence artificielle dans l’enseignement/apprentissage du français.</w:t>
      </w:r>
    </w:p>
    <w:p>
      <w:pPr/>
      <w:r>
        <w:rPr/>
        <w:t xml:space="preserve">Je mène des activités de formation et d'accompagnement pédagogique auprès des enseignants, dans le cadre de programmes nationaux et internationaux. J'interviens régulièrement dans la conception et l'animation d'ateliers autour des pratiques innovantes en classe de FLE/FLS/FOS, en lien avec les humanités numériques et les compétences du XXIe siècle.</w:t>
      </w:r>
    </w:p>
    <w:p>
      <w:pPr/>
      <w:r>
        <w:rPr/>
        <w:t xml:space="preserve">Je suis également délégué provincial de la Ligue Marocaine des Professeurs de Français (section de Mohammedia), et actif dans des projets associatifs et scientifiques visant la promotion du français et le renforcement des capacités professionnelles des 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L’INTERCULTURALITE ET L’ALTERITE A TRAVERS « LA LITTERATURE BEUR » Le cas du thé au harem d’Archi Ahmed de Mehdi Charef, de Shérazade 17 ans, brune, frisée les yeux verts de Leïla Sebbar, du gone du Chaâba de Azouz Begag, de Georgette ! De Farida Belghoul</w:t>
              </w:r>
            </w:hyperlink>
          </w:p>
          <w:p>
            <w:pPr/>
            <w:hyperlink r:id="rId10" w:history="1">
              <w:r>
                <w:rPr>
                  <w:color w:val="#410a8c"/>
                  <w:u w:val="single"/>
                </w:rPr>
                <w:t xml:space="preserve">Youssef Atif</w:t>
              </w:r>
            </w:hyperlink>
          </w:p>
          <w:p>
            <w:pPr/>
            <w:r>
              <w:rPr/>
              <w:t xml:space="preserve">Sciences de l'Homme et Société. Université Hassan II de Casablanca, Faculté des Lettres et des Sciences Humaines – Mohammedia; laboratoire de recherches interdisciplinaires en sciences humaines et sociales,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tel-05175121v1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ef-atif" TargetMode="External"/><Relationship Id="rId8" Type="http://schemas.openxmlformats.org/officeDocument/2006/relationships/hyperlink" Target="https://orcid.org/0000-0001-8794-9849" TargetMode="External"/><Relationship Id="rId9" Type="http://schemas.openxmlformats.org/officeDocument/2006/relationships/hyperlink" Target="https://theses.hal.science/tel-05175121v1" TargetMode="External"/><Relationship Id="rId10" Type="http://schemas.openxmlformats.org/officeDocument/2006/relationships/hyperlink" Target="https://hal.science/search/index/?q=*&amp;authFullName_s=Youssef Atif" TargetMode="External"/><Relationship Id="rId11" Type="http://schemas.openxmlformats.org/officeDocument/2006/relationships/hyperlink" Target="https://www.theses.f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Youssef Atif</dc:title>
  <dc:description>CV</dc:description>
  <dc:subject/>
  <cp:keywords/>
  <cp:category/>
  <cp:lastModifiedBy/>
  <dcterms:created xsi:type="dcterms:W3CDTF">2026-04-30T17:48:36+02:00</dcterms:created>
  <dcterms:modified xsi:type="dcterms:W3CDTF">2026-04-30T17:48:36+02:00</dcterms:modified>
</cp:coreProperties>
</file>

<file path=docProps/custom.xml><?xml version="1.0" encoding="utf-8"?>
<Properties xmlns="http://schemas.openxmlformats.org/officeDocument/2006/custom-properties" xmlns:vt="http://schemas.openxmlformats.org/officeDocument/2006/docPropsVTypes"/>
</file>