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Yutong FEI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yutong-fei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0000-0003-4494-1868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corpora de contextes de citation au service des stratégies d’acteurs industriels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Cide.24 : Colloque International sur le Document Electronique</w:t>
            </w:r>
            <w:r>
              <w:rPr/>
              <w:t xml:space="preserve">, Université Bordeaux Montaigne; Laboratoire MICA - Médiations, Informations, Communication, Arts; Université de Bordeaux; Laboratoire LaBRI - Laboratoire Bordelais de Recherche en Informatique,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contextes de citation : exploration des relations sémantiques des citations à l'ère de la prolifération de la production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la SFSIC 2024</w:t>
            </w:r>
            <w:r>
              <w:rPr/>
              <w:t xml:space="preserve">, Centre de recherche sur les médiations de l’Université de Lorraine,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aspect of citation contexts?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 2022 : The 26th International Conference on Science, Technology and Innovation Indicators</w:t>
            </w:r>
            <w:r>
              <w:rPr/>
              <w:t xml:space="preserve">, Sep 2022, Granada, Spain.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⟨10.5281/zenodo.6957504⟩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contextes de citation : la dimension sémantique, entre enjeux de recherche d'information et stratégies industrielles. État de l'art critique et perspectives de recherches pour les 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2025, 65, pp.181-207.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⟨10.4000/15nvd⟩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citation contexts for a construction of semantic relational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Yutong Fei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CIRCLE 2022 - Joint Conference of the Information Retrieval Communities in Europe -France</w:t>
            </w:r>
            <w:r>
              <w:rPr/>
              <w:t xml:space="preserve">, Jul 2022, Samatan,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hal-04810336v1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F0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utong-fei" TargetMode="External"/><Relationship Id="rId9" Type="http://schemas.openxmlformats.org/officeDocument/2006/relationships/hyperlink" Target="https://orcid.org/0000-0003-4494-1868" TargetMode="External"/><Relationship Id="rId10" Type="http://schemas.openxmlformats.org/officeDocument/2006/relationships/hyperlink" Target="https://hal.science/hal-05379753v1" TargetMode="External"/><Relationship Id="rId11" Type="http://schemas.openxmlformats.org/officeDocument/2006/relationships/hyperlink" Target="https://hal.science/search/index/?q=*&amp;authFullName_s=Yutong FEI" TargetMode="External"/><Relationship Id="rId12" Type="http://schemas.openxmlformats.org/officeDocument/2006/relationships/hyperlink" Target="https://hal.science/hal-04753222v1" TargetMode="External"/><Relationship Id="rId13" Type="http://schemas.openxmlformats.org/officeDocument/2006/relationships/hyperlink" Target="https://hal.science/hal-05379798v1" TargetMode="External"/><Relationship Id="rId14" Type="http://schemas.openxmlformats.org/officeDocument/2006/relationships/hyperlink" Target="https://hal.science/search/index/?q=*&amp;authFullName_s=Yutong Fei" TargetMode="External"/><Relationship Id="rId15" Type="http://schemas.openxmlformats.org/officeDocument/2006/relationships/hyperlink" Target="https://hal.science/search/index/?q=*&amp;authFullName_s=Marc Bertin" TargetMode="External"/><Relationship Id="rId16" Type="http://schemas.openxmlformats.org/officeDocument/2006/relationships/hyperlink" Target="https://dx.doi.org/10.5281/zenodo.6957504" TargetMode="External"/><Relationship Id="rId17" Type="http://schemas.openxmlformats.org/officeDocument/2006/relationships/hyperlink" Target="https://hal.science/hal-05495260v1" TargetMode="External"/><Relationship Id="rId18" Type="http://schemas.openxmlformats.org/officeDocument/2006/relationships/hyperlink" Target="https://hal.science/search/index/?q=*&amp;authFullName_s=Ch&#233;rifa Boukacem-Zeghmouri" TargetMode="External"/><Relationship Id="rId19" Type="http://schemas.openxmlformats.org/officeDocument/2006/relationships/hyperlink" Target="https://dx.doi.org/10.4000/15nvd" TargetMode="External"/><Relationship Id="rId20" Type="http://schemas.openxmlformats.org/officeDocument/2006/relationships/hyperlink" Target="https://hal.science/hal-04810336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Yutong FEI</dc:title>
  <dc:description>CV</dc:description>
  <dc:subject/>
  <cp:keywords/>
  <cp:category/>
  <cp:lastModifiedBy/>
  <dcterms:created xsi:type="dcterms:W3CDTF">2026-03-27T20:32:02+01:00</dcterms:created>
  <dcterms:modified xsi:type="dcterms:W3CDTF">2026-03-27T20:32:02+01:00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