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Gardes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littérature américaine</w:t>
      </w:r>
    </w:p>
    <w:p>
      <w:pPr/>
      <w:r>
        <w:rPr/>
        <w:t xml:space="preserve">ERIAC (EA 4705), Université de Rouen-Normandie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2023, N° 175 (2), pp.3-12.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⟨10.3917/rfea.175.0003⟩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Book is Still the Highest Delight”: Emerson, Interaction, and Pleasure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N° 167 (2), pp.30-42.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⟨10.3917/rfea.167.0030⟩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impersonal personified: Emerson’s poet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2019, Nineteenth-Century American Literature and the Philosophical, 33 (10), pp.1753-1765.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⟨10.1080/0950236X.2019.1665925⟩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à l'essai : une transaction secrète chez Ralph Waldo Emerson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Review of American Studies</w:t>
            </w:r>
            <w:r>
              <w:rPr/>
              <w:t xml:space="preserve">, 2018, pp.1-17.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⟨10.3138/cras.2017.027⟩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Tipsy with Water: Emerson’s Poetic Intoxication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2018, 156 (3), pp.31-43.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⟨10.3917/rfea.156.0031⟩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pénitentiaire : chambre noire de la libération poétique chez R. W. Emerson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transcendance : l’affirmation paradoxale de l’individu chez R.W. Emerson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traverse</w:t>
            </w:r>
            <w:r>
              <w:rPr/>
              <w:t xml:space="preserve">, pp.205-221, 2018, 978-2-917681-41-1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poétique dans l'oeuvre de Ralph Waldo Emerson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Gardes</w:t>
              </w:r>
            </w:hyperlink>
          </w:p>
          <w:p>
            <w:pPr/>
            <w:r>
              <w:rPr/>
              <w:t xml:space="preserve">Linguistique. Université de Lyon, 2018.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2018LYSE2105⟩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tel-02053696v1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8931v1" TargetMode="External"/><Relationship Id="rId8" Type="http://schemas.openxmlformats.org/officeDocument/2006/relationships/hyperlink" Target="https://hal.science/search/index/?q=*&amp;authFullName_s=Yves Gardes" TargetMode="External"/><Relationship Id="rId9" Type="http://schemas.openxmlformats.org/officeDocument/2006/relationships/hyperlink" Target="https://dx.doi.org/10.3917/rfea.175.0003" TargetMode="External"/><Relationship Id="rId10" Type="http://schemas.openxmlformats.org/officeDocument/2006/relationships/hyperlink" Target="https://hal.science/hal-05628937v1" TargetMode="External"/><Relationship Id="rId11" Type="http://schemas.openxmlformats.org/officeDocument/2006/relationships/hyperlink" Target="https://dx.doi.org/10.3917/rfea.167.0030" TargetMode="External"/><Relationship Id="rId12" Type="http://schemas.openxmlformats.org/officeDocument/2006/relationships/hyperlink" Target="https://normandie-univ.hal.science/hal-02334429v1" TargetMode="External"/><Relationship Id="rId13" Type="http://schemas.openxmlformats.org/officeDocument/2006/relationships/hyperlink" Target="https://dx.doi.org/10.1080/0950236X.2019.1665925" TargetMode="External"/><Relationship Id="rId14" Type="http://schemas.openxmlformats.org/officeDocument/2006/relationships/hyperlink" Target="https://normandie-univ.hal.science/hal-02467398v1" TargetMode="External"/><Relationship Id="rId15" Type="http://schemas.openxmlformats.org/officeDocument/2006/relationships/hyperlink" Target="https://dx.doi.org/10.3138/cras.2017.027" TargetMode="External"/><Relationship Id="rId16" Type="http://schemas.openxmlformats.org/officeDocument/2006/relationships/hyperlink" Target="https://normandie-univ.hal.science/hal-02334431v1" TargetMode="External"/><Relationship Id="rId17" Type="http://schemas.openxmlformats.org/officeDocument/2006/relationships/hyperlink" Target="https://dx.doi.org/10.3917/rfea.156.0031" TargetMode="External"/><Relationship Id="rId18" Type="http://schemas.openxmlformats.org/officeDocument/2006/relationships/hyperlink" Target="https://normandie-univ.hal.science/hal-02467403v1" TargetMode="External"/><Relationship Id="rId19" Type="http://schemas.openxmlformats.org/officeDocument/2006/relationships/hyperlink" Target="https://hal.science/hal-05628943v1" TargetMode="External"/><Relationship Id="rId20" Type="http://schemas.openxmlformats.org/officeDocument/2006/relationships/hyperlink" Target="https://theses.hal.science/tel-02053696v1" TargetMode="External"/><Relationship Id="rId21" Type="http://schemas.openxmlformats.org/officeDocument/2006/relationships/hyperlink" Target="https://www.theses.fr/2018LYSE210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Gardes</dc:title>
  <dc:description>CV</dc:description>
  <dc:subject/>
  <cp:keywords/>
  <cp:category/>
  <cp:lastModifiedBy/>
  <dcterms:created xsi:type="dcterms:W3CDTF">2026-05-25T03:31:47+02:00</dcterms:created>
  <dcterms:modified xsi:type="dcterms:W3CDTF">2026-05-25T03:31:47+02:00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