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Junot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Pacification and Reconciliation in the Spanish Habsburg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Violet Soen; Yves Junot. Brepols Publishers, 7, 2025, Habsburg Worlds, 978-2-503-58159-0.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⟨10.1484/M.HW-EB.5.116057⟩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transrégionales. Les Croÿ et les frontières pendant les guerres de religion (France, Lorraine, Pays-Bas, 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Brepols Publishers, 431 p., 2021, Burgundica - 30, 978-2-503-58299-3.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⟨10.1484/M.BURG-EB.5.116438⟩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30, pp.432, 2021, 978-2-503-58299-3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Confisquer, restituer, redistribuer. Punition et réconciliation matérielles dans les territoires des Habsbourg et en France (XVIe et XVIIe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Presses Universitaires de Valenciennes, 229 p., 2020, Pratiques et représentations - 15, 978-2-36424-071-1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au pluriel. Jeux et enjeux des appartenances autour des anciens Pays-Bas XIVe-XVIIIe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Mariage</w:t>
              </w:r>
            </w:hyperlink>
          </w:p>
          <w:p>
            <w:pPr/>
            <w:r>
              <w:rPr/>
              <w:t xml:space="preserve">Revue du Nord, 350 p., 2014, Hors-série collection Histoire n°30, 979-10-93095-01-1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de Valenciennes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Presses universitaires du Septentrion, 320 p., 2009, Histoire et civilisations, 9782757422793.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⟨10.4000/books.septentrion.57342⟩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Pays-Bas dans les systèmes impériaux. Insertions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Kervyn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18e siècle </w:t>
            </w:r>
            <w:r>
              <w:rPr/>
              <w:t xml:space="preserve">, 51, 192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étudiants anglais à Douai et Saint-Omer (1568-1603) : réseau transnational et insertions locales du refuge catholique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449,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service et renégociation de la loyauté : les noblesses des Pays-Bas et Philippe II (1559-1598)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Strategies of State and Urban Authorities in the Spanish Netherlands Towards Exiles and Returnees During the Dutch Revolt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Christianity</w:t>
            </w:r>
            <w:r>
              <w:rPr/>
              <w:t xml:space="preserve">, 2019, 6 (1), pp.69-98.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⟨10.1515/jemc-2019-2003⟩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gobernadores de plazas y la construcción de lugares de poder imperial en los Países Bajos españoles en la época de Felipe II y de los Archiduques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Javier Ruiz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Philostrato. Revista de Historia y Arte</w:t>
            </w:r>
            <w:r>
              <w:rPr/>
              <w:t xml:space="preserve">, 2018, pp.77-110.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⟨10.25293/philostrato.2018.04⟩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Exiles-Migrants and Reconciliation in the Spanish Low Countries after the Peace of Arras (1579)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History Digital Journal</w:t>
            </w:r>
            <w:r>
              <w:rPr/>
              <w:t xml:space="preserve">, 2017, 6 (1), pp.003.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⟨10.3989/chdj.2017.003⟩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et réincorporation dans la monarchie hispanique : l'exemple de Dunkerque au temps d'Alexandre Farnèse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2016, 415 (2), pp.233-256.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⟨10.3917/rdn.415.0233⟩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commerciale et fonctionnement de la monarchie hispanique : quelques aspects des projets arbitristes pour la pacification des Pays-Bas (ca. 1585-1609)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400-401 (2), pp.713-724.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⟨10.3917/rdn.400.0713⟩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Limits of Reconciliation after the Wars of Religion in the Towns of the Southern Netherlands (1570s-1590s)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395 (2), pp.327-346.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⟨10.3917/rdn.395.0327⟩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L'Aumône Générale de Valenciennes (1531- 1566) : ordre public, richesse et pauvreté jusqu'à la veille de la Révolte des Pays-Bas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2000, 82 (334), pp.53-72.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⟨10.3406/rnord.2000.2985⟩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Percusiones de los ultramares: Africa, América y Asia en el espejo de Flandes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Óscar Mazín; Gibran Bautista y Lugo. </w:t>
            </w:r>
            <w:r>
              <w:rPr>
                <w:i w:val="1"/>
                <w:iCs w:val="1"/>
              </w:rPr>
              <w:t xml:space="preserve">El espejo de las Indias Occidentales. Un mundo de mundos: interacción y reciprocidades</w:t>
            </w:r>
            <w:r>
              <w:rPr/>
              <w:t xml:space="preserve">, El Colegio de México; Universidad Nacional Autónoma de México, pp.529-560, 2023, 978-607-564-483-7 ; 978-607-30-7392-9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 et la campagne des Pays-Bas méridionaux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Marianne Eekhout; Ineke Huysman; Henk van Nierop; Johan Visser; Judith Pollmann. </w:t>
            </w:r>
            <w:r>
              <w:rPr>
                <w:i w:val="1"/>
                <w:iCs w:val="1"/>
              </w:rPr>
              <w:t xml:space="preserve">Willem van Oranje in brieven. De Opstand in 1572</w:t>
            </w:r>
            <w:r>
              <w:rPr/>
              <w:t xml:space="preserve">, Waanders Uitgevers, pp.184-187, 2022, 978-94-6262-4047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transrégionales. Grands propriétaires, chefs militaires et négociateurs de paix dans les sociétés de frontière pendant les guerres de religions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Violet Soen; Yves Junot. </w:t>
            </w:r>
            <w:r>
              <w:rPr>
                <w:i w:val="1"/>
                <w:iCs w:val="1"/>
              </w:rPr>
              <w:t xml:space="preserve">Noblesses transrégionales. Les Croÿ et les frontières pendant les guerres de religion (France, Lorraine, Pays-Bas, XVIe-XVIIe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pp.357-365, 2021, 978-2-503-58299-3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Someterse al rey, restaurar la república. La hispanofilia como instrumento de reconstrucción política en los Países Bajos (1580-1600)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Javier Ruiz Ibáñez</w:t>
              </w:r>
            </w:hyperlink>
          </w:p>
          <w:p>
            <w:pPr/>
            <w:r>
              <w:rPr/>
              <w:t xml:space="preserve">José Javier Ruiz Ibáñez; Bernard Vincent. </w:t>
            </w:r>
            <w:r>
              <w:rPr>
                <w:i w:val="1"/>
                <w:iCs w:val="1"/>
              </w:rPr>
              <w:t xml:space="preserve">Las formas de la hispanofilia</w:t>
            </w:r>
            <w:r>
              <w:rPr/>
              <w:t xml:space="preserve">, Ediciones Universidad de Salamanca, pp.77-98, 2021, Estudios Históricos &amp; Geográficos – 177, 978-84-1311-540-5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Gueux et Huguenots aux frontières de la France et des Pays-Bas espagnols : de la ville « surprise » à la forêt refuge (1572-1574)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Marie Delcourte; Marc Galochet; Fabrice Guizard; Emmanuelle Santinelli-Foltz. </w:t>
            </w:r>
            <w:r>
              <w:rPr>
                <w:i w:val="1"/>
                <w:iCs w:val="1"/>
              </w:rPr>
              <w:t xml:space="preserve">Environnement, Territoires et Sociétés. Etudes interdisciplinaires offertes à Corinne Beck</w:t>
            </w:r>
            <w:r>
              <w:rPr/>
              <w:t xml:space="preserve">, Presses Universitaires de Valenciennes, pp.205-225, 2021, 978-2-36424-074-2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Château-Porcien et Montcornet. Les laboratoires de définition de la noblesse et de la religion aux frontières de France, de Lorraine et des Pays-Bas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Violet Soen; Yves Junot. </w:t>
            </w:r>
            <w:r>
              <w:rPr>
                <w:i w:val="1"/>
                <w:iCs w:val="1"/>
              </w:rPr>
              <w:t xml:space="preserve">Noblesses transrégionales. Les Croÿ et les frontières pendant les guerres de religion (France, Lorraine, Pays-Bas, XVIe-XVIIe siècle)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pp.23-51, 2021, 978-2-503-58299-3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milicias burguesas, el poder local y la Monarquía Hispánica. (Re)construir el pacto político en los Países Bajos españoles (siglos XVI-XVII)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Juan Francisco Pardo Molero; José Javier Ruiz Ibáñez. </w:t>
            </w:r>
            <w:r>
              <w:rPr>
                <w:i w:val="1"/>
                <w:iCs w:val="1"/>
              </w:rPr>
              <w:t xml:space="preserve">Los mundos ibéricos como horizonte metodológico. Homenaje a Isabel Aguirre Landa</w:t>
            </w:r>
            <w:r>
              <w:rPr/>
              <w:t xml:space="preserve">, Tirant Lo Blanchi, pp.407-441, 2021, 978-84-18656-36-1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Consensual Loyalty to the Habsburg Dynasty: Francophone Border Provinces between the Low Countries and France, 1477–1659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Kervyn</w:t>
              </w:r>
            </w:hyperlink>
          </w:p>
          <w:p>
            <w:pPr/>
            <w:r>
              <w:rPr/>
              <w:t xml:space="preserve">Bram De Ridder; Violet Soen; Werner Thomas; Sophie Verreyken. </w:t>
            </w:r>
            <w:r>
              <w:rPr>
                <w:i w:val="1"/>
                <w:iCs w:val="1"/>
              </w:rPr>
              <w:t xml:space="preserve">Transregional Territories: Crossing Borders in the Early Modern Low Countries and Beyond?</w:t>
            </w:r>
            <w:r>
              <w:rPr/>
              <w:t xml:space="preserve">, Brepols, pp.73-102, 2020, Habsburg Worlds, 978-2-503-58493-5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ou abuser des confiscations: les voies tortueuses de la punition, du pardon et de la récompense par les Habsbourg d’Espagne durant la Révolte (Pays-Bas espagnols, 1566-1609)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Yves Junot; Violet Soen. </w:t>
            </w:r>
            <w:r>
              <w:rPr>
                <w:i w:val="1"/>
                <w:iCs w:val="1"/>
              </w:rPr>
              <w:t xml:space="preserve">Confisquer, restituer, redistribuer. Punition et réconciliation matérielles dans les territoires des Habsbourg et en France (XVIe et XVIIe siècles)</w:t>
            </w:r>
            <w:r>
              <w:rPr/>
              <w:t xml:space="preserve">, Presses Universitaires de Valenciennes, pp.87-134, 2020, 978-2-36424-071-1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des Pays-Bas habsbourgeois. Reconsidérations à partir du cas des provinces francophones (Hainaut, Artois, Flandre wallonne, 1566-1579)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Gregorio Salinero; Manuela Águeda García Garrido; Radu G. Paun. </w:t>
            </w:r>
            <w:r>
              <w:rPr>
                <w:i w:val="1"/>
                <w:iCs w:val="1"/>
              </w:rPr>
              <w:t xml:space="preserve">Paradigmes rebelles : Pratiques et cultures de la désobéissance à l’époque moderne</w:t>
            </w:r>
            <w:r>
              <w:rPr/>
              <w:t xml:space="preserve">, Peter Lang B, pp.203-233, 2019, 978-2-8076-0712-5.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⟨10.3726/b14884⟩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Mars, Janus et Mercure : les marchands comme acteurs de la réconciliation des Pays-Bas espagnols (années 1570-1609)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Jean-Philippe Priotti; Bertrand Haan. </w:t>
            </w:r>
            <w:r>
              <w:rPr>
                <w:i w:val="1"/>
                <w:iCs w:val="1"/>
              </w:rPr>
              <w:t xml:space="preserve">Une Europe des affaires (XVIe-XVIIIe siècles). Mobilités, échanges et identités</w:t>
            </w:r>
            <w:r>
              <w:rPr/>
              <w:t xml:space="preserve">, Peter Lang B, pp.45-71, 2018, 978-2-8076-0825-2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1568. Resistir a la monarquía de Felipe II. De Flandes a las Alpujarras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Xosé M. Nuñez Seixas. </w:t>
            </w:r>
            <w:r>
              <w:rPr>
                <w:i w:val="1"/>
                <w:iCs w:val="1"/>
              </w:rPr>
              <w:t xml:space="preserve">Historia mundial de España</w:t>
            </w:r>
            <w:r>
              <w:rPr/>
              <w:t xml:space="preserve">, Planeta, pp.273-279, 2018, 978-84-233-5461-0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Huir y volver durante la Guerra de Flandes (1566-1609)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 Soen</w:t>
              </w:r>
            </w:hyperlink>
          </w:p>
          <w:p>
            <w:pPr/>
            <w:r>
              <w:rPr/>
              <w:t xml:space="preserve">José Javier Ruiz Ibáñez; Bernard Vincent. </w:t>
            </w:r>
            <w:r>
              <w:rPr>
                <w:i w:val="1"/>
                <w:iCs w:val="1"/>
              </w:rPr>
              <w:t xml:space="preserve">Refugiados, exiliados y retornados en los mundos ibéricos (siglos XVI-XX)</w:t>
            </w:r>
            <w:r>
              <w:rPr/>
              <w:t xml:space="preserve">, Fondo de Cultura Económica, pp.29-53, 2018, 978-84-375-0782-8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Servirse de la frontera: grupos sociales y estrategias transfronterizas en los Países Bajos españoles (ca. 1580- ca. 1610)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Valentina Favarò; Manfredi Merluzzi; Gaetano Sabatini. </w:t>
            </w:r>
            <w:r>
              <w:rPr>
                <w:i w:val="1"/>
                <w:iCs w:val="1"/>
              </w:rPr>
              <w:t xml:space="preserve">Fronteras. Procesos y prácticas de integración y conflictos entre Europa y América (si-glos XVI-XX)</w:t>
            </w:r>
            <w:r>
              <w:rPr/>
              <w:t xml:space="preserve">, Fondo de Cultura Economica, pp.417-426, 2017, 978-84-375-0736-1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divisée par les violences confessionnelles. L'iconoclasme à Valenciennes en 1566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Irène Cagneau; Pierre-Jacques Olagnier; Stephanie Schwerter. </w:t>
            </w:r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ibidem-Verlag, pp.123-144, 2017, 978-3-8382-1061-2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 término a la Revuelta de los Países Bajos. Los proyectos de lucha comercial como alternativa a la guerra contra las Provincias Unidas (1585-1609)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Juan Francisco Pardo Molero. </w:t>
            </w:r>
            <w:r>
              <w:rPr>
                <w:i w:val="1"/>
                <w:iCs w:val="1"/>
              </w:rPr>
              <w:t xml:space="preserve">El gobierno de la virtud. Política y moral en la Monarquía Hispánica (siglos XVI-XVIII)</w:t>
            </w:r>
            <w:r>
              <w:rPr/>
              <w:t xml:space="preserve">, Fondo de Cultura Economica, pp.141-164, 2017, 978-84-375-0774-3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Países Bajos como tierras de recepción de exiliados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Kervyn</w:t>
              </w:r>
            </w:hyperlink>
          </w:p>
          <w:p>
            <w:pPr/>
            <w:r>
              <w:rPr/>
              <w:t xml:space="preserve">José Javier Ruiz Ibáñez; Igor Pérez Tostado. </w:t>
            </w:r>
            <w:r>
              <w:rPr>
                <w:i w:val="1"/>
                <w:iCs w:val="1"/>
              </w:rPr>
              <w:t xml:space="preserve">Los exiliados del rey de España</w:t>
            </w:r>
            <w:r>
              <w:rPr/>
              <w:t xml:space="preserve">, Fondo de Cultura Economica, pp.207-231, 2015, 978-84-375-0704-0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milices bourgeoises au temps des guerres civiles : force de déstabilisation ou instrument de pacification de la société urbaine ? (Valenciennes, anciens Pays-Bas espagnols, 1560-1600)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Junot</w:t>
              </w:r>
            </w:hyperlink>
          </w:p>
          <w:p>
            <w:pPr/>
            <w:r>
              <w:rPr/>
              <w:t xml:space="preserve">Serge Brunet; José Javier Ruiz Ibáñez. </w:t>
            </w:r>
            <w:r>
              <w:rPr>
                <w:i w:val="1"/>
                <w:iCs w:val="1"/>
              </w:rPr>
              <w:t xml:space="preserve">Les milices dans la première modernité</w:t>
            </w:r>
            <w:r>
              <w:rPr/>
              <w:t xml:space="preserve">, pp.35-46, 2015, 978-2-7535-4297-6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hal-05050060v1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049924v1" TargetMode="External"/><Relationship Id="rId8" Type="http://schemas.openxmlformats.org/officeDocument/2006/relationships/hyperlink" Target="https://hal.science/search/index/?q=*&amp;authFullName_s=Violet Soen" TargetMode="External"/><Relationship Id="rId9" Type="http://schemas.openxmlformats.org/officeDocument/2006/relationships/hyperlink" Target="https://hal.science/search/index/?q=*&amp;authFullName_s=Yves Junot" TargetMode="External"/><Relationship Id="rId10" Type="http://schemas.openxmlformats.org/officeDocument/2006/relationships/hyperlink" Target="https://dx.doi.org/10.1484/M.HW-EB.5.116057" TargetMode="External"/><Relationship Id="rId11" Type="http://schemas.openxmlformats.org/officeDocument/2006/relationships/hyperlink" Target="https://uphf.hal.science/hal-04319986v1" TargetMode="External"/><Relationship Id="rId12" Type="http://schemas.openxmlformats.org/officeDocument/2006/relationships/hyperlink" Target="https://dx.doi.org/10.1484/M.BURG-EB.5.116438" TargetMode="External"/><Relationship Id="rId13" Type="http://schemas.openxmlformats.org/officeDocument/2006/relationships/hyperlink" Target="https://uphf.hal.science/hal-03699751v1" TargetMode="External"/><Relationship Id="rId14" Type="http://schemas.openxmlformats.org/officeDocument/2006/relationships/hyperlink" Target="https://www.brepols.net/products/IS-9782503582993-1" TargetMode="External"/><Relationship Id="rId15" Type="http://schemas.openxmlformats.org/officeDocument/2006/relationships/hyperlink" Target="https://uphf.hal.science/hal-04319973v1" TargetMode="External"/><Relationship Id="rId16" Type="http://schemas.openxmlformats.org/officeDocument/2006/relationships/hyperlink" Target="https://uphf.hal.science/hal-04319475v1" TargetMode="External"/><Relationship Id="rId17" Type="http://schemas.openxmlformats.org/officeDocument/2006/relationships/hyperlink" Target="https://hal.science/search/index/?q=*&amp;authFullName_s=Florian Mariage" TargetMode="External"/><Relationship Id="rId18" Type="http://schemas.openxmlformats.org/officeDocument/2006/relationships/hyperlink" Target="https://uphf.hal.science/hal-04319465v1" TargetMode="External"/><Relationship Id="rId19" Type="http://schemas.openxmlformats.org/officeDocument/2006/relationships/hyperlink" Target="https://dx.doi.org/10.4000/books.septentrion.57342" TargetMode="External"/><Relationship Id="rId20" Type="http://schemas.openxmlformats.org/officeDocument/2006/relationships/hyperlink" Target="https://uphf.hal.science/hal-04683561v1" TargetMode="External"/><Relationship Id="rId21" Type="http://schemas.openxmlformats.org/officeDocument/2006/relationships/hyperlink" Target="https://hal.science/search/index/?q=*&amp;authFullName_s=Marie Kervyn" TargetMode="External"/><Relationship Id="rId22" Type="http://schemas.openxmlformats.org/officeDocument/2006/relationships/hyperlink" Target="https://uphf.hal.science/hal-04722784v1" TargetMode="External"/><Relationship Id="rId23" Type="http://schemas.openxmlformats.org/officeDocument/2006/relationships/hyperlink" Target="https://uphf.hal.science/hal-04307321v1" TargetMode="External"/><Relationship Id="rId24" Type="http://schemas.openxmlformats.org/officeDocument/2006/relationships/hyperlink" Target="https://uphf.hal.science/hal-04302694v1" TargetMode="External"/><Relationship Id="rId25" Type="http://schemas.openxmlformats.org/officeDocument/2006/relationships/hyperlink" Target="https://dx.doi.org/10.1515/jemc-2019-2003" TargetMode="External"/><Relationship Id="rId26" Type="http://schemas.openxmlformats.org/officeDocument/2006/relationships/hyperlink" Target="https://uphf.hal.science/hal-04307323v1" TargetMode="External"/><Relationship Id="rId27" Type="http://schemas.openxmlformats.org/officeDocument/2006/relationships/hyperlink" Target="https://hal.science/search/index/?q=*&amp;authFullName_s=Jos&#233; Javier Ruiz Ib&#225;&#241;ez" TargetMode="External"/><Relationship Id="rId28" Type="http://schemas.openxmlformats.org/officeDocument/2006/relationships/hyperlink" Target="https://dx.doi.org/10.25293/philostrato.2018.04" TargetMode="External"/><Relationship Id="rId29" Type="http://schemas.openxmlformats.org/officeDocument/2006/relationships/hyperlink" Target="https://uphf.hal.science/hal-04319447v1" TargetMode="External"/><Relationship Id="rId30" Type="http://schemas.openxmlformats.org/officeDocument/2006/relationships/hyperlink" Target="https://dx.doi.org/10.3989/chdj.2017.003" TargetMode="External"/><Relationship Id="rId31" Type="http://schemas.openxmlformats.org/officeDocument/2006/relationships/hyperlink" Target="https://uphf.hal.science/hal-04319451v1" TargetMode="External"/><Relationship Id="rId32" Type="http://schemas.openxmlformats.org/officeDocument/2006/relationships/hyperlink" Target="https://dx.doi.org/10.3917/rdn.415.0233" TargetMode="External"/><Relationship Id="rId33" Type="http://schemas.openxmlformats.org/officeDocument/2006/relationships/hyperlink" Target="https://uphf.hal.science/hal-04319452v1" TargetMode="External"/><Relationship Id="rId34" Type="http://schemas.openxmlformats.org/officeDocument/2006/relationships/hyperlink" Target="https://dx.doi.org/10.3917/rdn.400.0713" TargetMode="External"/><Relationship Id="rId35" Type="http://schemas.openxmlformats.org/officeDocument/2006/relationships/hyperlink" Target="https://uphf.hal.science/hal-04319454v1" TargetMode="External"/><Relationship Id="rId36" Type="http://schemas.openxmlformats.org/officeDocument/2006/relationships/hyperlink" Target="https://dx.doi.org/10.3917/rdn.395.0327" TargetMode="External"/><Relationship Id="rId37" Type="http://schemas.openxmlformats.org/officeDocument/2006/relationships/hyperlink" Target="https://uphf.hal.science/hal-04319457v1" TargetMode="External"/><Relationship Id="rId38" Type="http://schemas.openxmlformats.org/officeDocument/2006/relationships/hyperlink" Target="https://dx.doi.org/10.3406/rnord.2000.2985" TargetMode="External"/><Relationship Id="rId39" Type="http://schemas.openxmlformats.org/officeDocument/2006/relationships/hyperlink" Target="https://uphf.hal.science/hal-04307079v1" TargetMode="External"/><Relationship Id="rId40" Type="http://schemas.openxmlformats.org/officeDocument/2006/relationships/hyperlink" Target="https://uphf.hal.science/hal-04307325v1" TargetMode="External"/><Relationship Id="rId41" Type="http://schemas.openxmlformats.org/officeDocument/2006/relationships/hyperlink" Target="https://uphf.hal.science/hal-03699761v1" TargetMode="External"/><Relationship Id="rId42" Type="http://schemas.openxmlformats.org/officeDocument/2006/relationships/hyperlink" Target="https://uphf.hal.science/hal-04319999v1" TargetMode="External"/><Relationship Id="rId43" Type="http://schemas.openxmlformats.org/officeDocument/2006/relationships/hyperlink" Target="https://uphf.hal.science/hal-04320004v1" TargetMode="External"/><Relationship Id="rId44" Type="http://schemas.openxmlformats.org/officeDocument/2006/relationships/hyperlink" Target="https://uphf.hal.science/hal-03699770v1" TargetMode="External"/><Relationship Id="rId45" Type="http://schemas.openxmlformats.org/officeDocument/2006/relationships/hyperlink" Target="https://uphf.hal.science/hal-04320001v1" TargetMode="External"/><Relationship Id="rId46" Type="http://schemas.openxmlformats.org/officeDocument/2006/relationships/hyperlink" Target="https://uphf.hal.science/hal-04307330v1" TargetMode="External"/><Relationship Id="rId47" Type="http://schemas.openxmlformats.org/officeDocument/2006/relationships/hyperlink" Target="https://uphf.hal.science/hal-04320006v1" TargetMode="External"/><Relationship Id="rId48" Type="http://schemas.openxmlformats.org/officeDocument/2006/relationships/hyperlink" Target="https://uphf.hal.science/hal-04320127v1" TargetMode="External"/><Relationship Id="rId49" Type="http://schemas.openxmlformats.org/officeDocument/2006/relationships/hyperlink" Target="https://dx.doi.org/10.3726/b14884" TargetMode="External"/><Relationship Id="rId50" Type="http://schemas.openxmlformats.org/officeDocument/2006/relationships/hyperlink" Target="https://uphf.hal.science/hal-04320130v1" TargetMode="External"/><Relationship Id="rId51" Type="http://schemas.openxmlformats.org/officeDocument/2006/relationships/hyperlink" Target="https://uphf.hal.science/hal-04320128v1" TargetMode="External"/><Relationship Id="rId52" Type="http://schemas.openxmlformats.org/officeDocument/2006/relationships/hyperlink" Target="https://uphf.hal.science/hal-04320129v1" TargetMode="External"/><Relationship Id="rId53" Type="http://schemas.openxmlformats.org/officeDocument/2006/relationships/hyperlink" Target="https://uphf.hal.science/hal-05050044v1" TargetMode="External"/><Relationship Id="rId54" Type="http://schemas.openxmlformats.org/officeDocument/2006/relationships/hyperlink" Target="https://uphf.hal.science/hal-05050006v1" TargetMode="External"/><Relationship Id="rId55" Type="http://schemas.openxmlformats.org/officeDocument/2006/relationships/hyperlink" Target="https://uphf.hal.science/hal-05049969v1" TargetMode="External"/><Relationship Id="rId56" Type="http://schemas.openxmlformats.org/officeDocument/2006/relationships/hyperlink" Target="https://uphf.hal.science/hal-05050085v1" TargetMode="External"/><Relationship Id="rId57" Type="http://schemas.openxmlformats.org/officeDocument/2006/relationships/hyperlink" Target="https://uphf.hal.science/hal-0505006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Junot</dc:title>
  <dc:description>CV</dc:description>
  <dc:subject/>
  <cp:keywords/>
  <cp:category/>
  <cp:lastModifiedBy/>
  <dcterms:created xsi:type="dcterms:W3CDTF">2026-05-03T04:21:10+02:00</dcterms:created>
  <dcterms:modified xsi:type="dcterms:W3CDTF">2026-05-03T04:21:10+02:00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