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Zakaria SOUMARE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zakaria-soumare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151546193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stéréotypes coloniaux et post coloniaux de l’idéologie génocidaire au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en discours</w:t>
            </w:r>
            <w:r>
              <w:rPr/>
              <w:t xml:space="preserve">, Université de Bretagne occidentale, Oct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stéréotypes coloniaux et post coloniaux de l’idéologie génocidaire au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en discours</w:t>
            </w:r>
            <w:r>
              <w:rPr/>
              <w:t xml:space="preserve">, Université de Bretagne occidentale, Oct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génocide rwandais dans la littérature africaine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L'Harmattan, collection Critiques littéraires</w:t>
              </w:r>
            </w:hyperlink>
            <w:r>
              <w:rPr/>
              <w:t xml:space="preserve">, pp.238, 2014, 978-2-343-01156-1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Breton chez les Soninké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L’Impasse&amp;quot; de Daniel Biyaoula ou le cauchemar d’un immigré africain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2014, http://www.etudes-litteraires.com/biyaoula-impasse.php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Intertextualité. Une étude de &amp;quot;Moisson de crânes, textes pour le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http://la-plume-francophone.com/2013/01/01/abdourahman-a-waberi-moisson-de-cranes-textes-pour-le-rwanda/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oralité dans la littérature africaine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http://www.etudes-litteraires.com/texte-oralite-litterature-africaine-francophone.php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d'un rescapé du génocide des Tutsi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lexicale et phonétique dans le roman africain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http://www.etudes-litteraires.com/variation-lexicale-phonetique-roman-africain-francophone.php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croisés. Témoignages.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hamite dans la fiction exotique sur le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http://la-plume-francophone.com/2012/09/29/exotisme-et-litterature-rwandaise-le-cas-du-mythe-hamite/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d'un rescapé du génocide des Tutsi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Soumare</w:t>
              </w:r>
            </w:hyperlink>
          </w:p>
          <w:p>
            <w:pPr/>
            <w:r>
              <w:rPr/>
              <w:t xml:space="preserve">2013,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hal-01170462v1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F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karia-soumare" TargetMode="External"/><Relationship Id="rId9" Type="http://schemas.openxmlformats.org/officeDocument/2006/relationships/hyperlink" Target="https://www.idref.fr/151546193" TargetMode="External"/><Relationship Id="rId10" Type="http://schemas.openxmlformats.org/officeDocument/2006/relationships/hyperlink" Target="https://unilim.hal.science/hal-01170549v1" TargetMode="External"/><Relationship Id="rId11" Type="http://schemas.openxmlformats.org/officeDocument/2006/relationships/hyperlink" Target="https://hal.science/search/index/?q=*&amp;authFullName_s=Zakaria Soumare" TargetMode="External"/><Relationship Id="rId12" Type="http://schemas.openxmlformats.org/officeDocument/2006/relationships/hyperlink" Target="https://unilim.hal.science/hal-04265642v1" TargetMode="External"/><Relationship Id="rId13" Type="http://schemas.openxmlformats.org/officeDocument/2006/relationships/hyperlink" Target="https://hal.science/hal-01170418v1" TargetMode="External"/><Relationship Id="rId14" Type="http://schemas.openxmlformats.org/officeDocument/2006/relationships/hyperlink" Target="http://www.editions-harmattan.fr/index.asp?navig=catalogue&amp;amp;obj=livre&amp;amp;no=42199" TargetMode="External"/><Relationship Id="rId15" Type="http://schemas.openxmlformats.org/officeDocument/2006/relationships/hyperlink" Target="https://hal.science/hal-01170438v1" TargetMode="External"/><Relationship Id="rId16" Type="http://schemas.openxmlformats.org/officeDocument/2006/relationships/hyperlink" Target="https://hal.science/hal-01170482v1" TargetMode="External"/><Relationship Id="rId17" Type="http://schemas.openxmlformats.org/officeDocument/2006/relationships/hyperlink" Target="https://hal.science/hal-01170526v1" TargetMode="External"/><Relationship Id="rId18" Type="http://schemas.openxmlformats.org/officeDocument/2006/relationships/hyperlink" Target="https://hal.science/hal-01170489v1" TargetMode="External"/><Relationship Id="rId19" Type="http://schemas.openxmlformats.org/officeDocument/2006/relationships/hyperlink" Target="https://hal.science/hal-04265175v1" TargetMode="External"/><Relationship Id="rId20" Type="http://schemas.openxmlformats.org/officeDocument/2006/relationships/hyperlink" Target="https://hal.science/hal-01170502v1" TargetMode="External"/><Relationship Id="rId21" Type="http://schemas.openxmlformats.org/officeDocument/2006/relationships/hyperlink" Target="https://hal.science/hal-01170444v1" TargetMode="External"/><Relationship Id="rId22" Type="http://schemas.openxmlformats.org/officeDocument/2006/relationships/hyperlink" Target="https://hal.science/hal-01170520v1" TargetMode="External"/><Relationship Id="rId23" Type="http://schemas.openxmlformats.org/officeDocument/2006/relationships/hyperlink" Target="https://hal.science/hal-0117046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SOUMARE</dc:title>
  <dc:description>CV</dc:description>
  <dc:subject/>
  <cp:keywords/>
  <cp:category/>
  <cp:lastModifiedBy/>
  <dcterms:created xsi:type="dcterms:W3CDTF">2026-05-06T23:58:45+02:00</dcterms:created>
  <dcterms:modified xsi:type="dcterms:W3CDTF">2026-05-06T23:58:45+02:00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