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ZIE EMMANUEL TUO </w:t>
      </w:r>
      <w:r>
        <w:rPr>
          <w:color w:val="641e6e"/>
        </w:rPr>
        <w:t xml:space="preserve">Assistant Enseignant-Chercheur en Philosophie à la Faculté de Philosophie de l’Université Péléforo Gon Coulibaly (Korhogo, CIV)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zie-emmanuel-tuo</w:t>
        </w:r>
      </w:hyperlink>
    </w:p>
    <w:p>
      <w:pPr>
        <w:numPr>
          <w:ilvl w:val="0"/>
          <w:numId w:val="1"/>
        </w:numPr>
      </w:pPr>
      <w:r>
        <w:rPr/>
        <w:t xml:space="preserve"> ORCID : </w:t>
      </w:r>
      <w:hyperlink r:id="rId9" w:history="1">
        <w:r>
          <w:rPr>
            <w:color w:val="#410a8c"/>
            <w:u w:val="single"/>
          </w:rPr>
          <w:t xml:space="preserve">0009-0003-3494-2143</w:t>
        </w:r>
      </w:hyperlink>
    </w:p>
    <w:p>
      <w:pPr>
        <w:spacing w:before="600"/>
      </w:pPr>
    </w:p>
    <w:p>
      <w:pPr>
        <w:pStyle w:val="Heading2"/>
      </w:pPr>
      <w:r>
        <w:rPr>
          <w:color w:val="1e198e"/>
          <w:b w:val="1"/>
          <w:bCs w:val="1"/>
        </w:rPr>
        <w:t xml:space="preserve">Présentation</w:t>
      </w:r>
    </w:p>
    <w:p>
      <w:pPr>
        <w:spacing w:after="100"/>
      </w:pPr>
    </w:p>
    <w:p>
      <w:pPr/>
      <w:r>
        <w:rPr/>
        <w:t xml:space="preserve">Assistant enseignant-chercheur en philosophie à la Faculté de Philosophie de l’Université Péléforo Gon Coulibaly (Korhogo, CIV), mes travaux s’inscrivent à l’intersection de l’épistémologie, de la bioéthique et de l’éthique environnementale, avec une attention particulière portée aux enjeux contemporains liés à l’Anthropocène, aux transformations techno-scientifiques et aux mutations des rapports Homme–Nature.Ma recherche adopte une approche critique et conceptuelle, mobilisant aussi bien l’histoire et la philosophie des sciences que les cadres normatifs de l’éthique appliquée, afin d’interroger la portée ontologique, sociale et politique des savoirs scientifiques. Je m’intéresse notamment aux conditions de production de la connaissance, à la normativité scientifique, ainsi qu’aux fondements philosophiques des politiques environnementales et climatiques.Dans cette perspective, je développe une réflexion sur les modèles anthropologiques émergents, les formes contemporaines de responsabilité écologique et les implications éthiques de l’innovation technologique, en particulier dans les contextes africains. Mes travaux visent à contribuer à une pensée relationnelle de l’humain, articulant exigences théoriques et préoccupations pratiques, dans une démarche résolument interdisciplinaire.Je diffuse mes productions scientifiques dans un souci d’accès ouvert au savoir et de partage des résultats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ÉTHIQUE DU TRANSHUMANISME : QUELLES VALEURS AFRICAINES DANS LE DÉBAT ?</w:t>
              </w:r>
            </w:hyperlink>
          </w:p>
          <w:p>
            <w:pPr/>
            <w:hyperlink r:id="rId11" w:history="1">
              <w:r>
                <w:rPr>
                  <w:color w:val="#410a8c"/>
                  <w:u w:val="single"/>
                </w:rPr>
                <w:t xml:space="preserve">Zie Emmanuel Tuo</w:t>
              </w:r>
            </w:hyperlink>
          </w:p>
          <w:p>
            <w:pPr/>
            <w:r>
              <w:rPr>
                <w:i w:val="1"/>
                <w:iCs w:val="1"/>
              </w:rPr>
              <w:t xml:space="preserve">Revue de la Société Ivoirienne de Transhumanisme (Rɛ́tʃɛ̀)</w:t>
            </w:r>
            <w:r>
              <w:rPr/>
              <w:t xml:space="preserve">, 2025, 3, pp.149-165</w:t>
            </w:r>
          </w:p>
          <w:p>
            <w:pPr/>
            <w:r>
              <w:rPr/>
              <w:t xml:space="preserve">Article dans une revue</w:t>
            </w:r>
          </w:p>
          <w:p>
            <w:pPr/>
            <w:hyperlink r:id="rId10" w:history="1">
              <w:r>
                <w:rPr>
                  <w:color w:val="#410a8c"/>
                  <w:u w:val="single"/>
                </w:rPr>
                <w:t xml:space="preserve">hal-05431459v1</w:t>
              </w:r>
            </w:hyperlink>
          </w:p>
        </w:tc>
      </w:tr>
      <w:tr>
        <w:trPr/>
        <w:tc>
          <w:tcPr>
            <w:noWrap/>
          </w:tcPr>
          <w:p>
            <w:pPr>
              <w:spacing w:after="200"/>
            </w:pPr>
            <w:hyperlink r:id="rId12" w:history="1">
              <w:r>
                <w:rPr>
                  <w:color w:val="1e198e"/>
                  <w:b w:val="1"/>
                  <w:bCs w:val="1"/>
                  <w:u w:val="single"/>
                </w:rPr>
                <w:t xml:space="preserve">Science et éthique : vers un retour des morales objectives ?</w:t>
              </w:r>
            </w:hyperlink>
          </w:p>
          <w:p>
            <w:pPr/>
            <w:hyperlink r:id="rId11" w:history="1">
              <w:r>
                <w:rPr>
                  <w:color w:val="#410a8c"/>
                  <w:u w:val="single"/>
                </w:rPr>
                <w:t xml:space="preserve">Zie Emmanuel Tuo</w:t>
              </w:r>
            </w:hyperlink>
          </w:p>
          <w:p>
            <w:pPr/>
            <w:r>
              <w:rPr>
                <w:i w:val="1"/>
                <w:iCs w:val="1"/>
              </w:rPr>
              <w:t xml:space="preserve">Geovision</w:t>
            </w:r>
            <w:r>
              <w:rPr/>
              <w:t xml:space="preserve">, 2025, Mieux comprendre l'espace, 1 (14), pp.369-378</w:t>
            </w:r>
          </w:p>
          <w:p>
            <w:pPr/>
            <w:r>
              <w:rPr/>
              <w:t xml:space="preserve">Article dans une revue</w:t>
            </w:r>
          </w:p>
          <w:p>
            <w:pPr/>
            <w:hyperlink r:id="rId12" w:history="1">
              <w:r>
                <w:rPr>
                  <w:color w:val="#410a8c"/>
                  <w:u w:val="single"/>
                </w:rPr>
                <w:t xml:space="preserve">hal-05431595v1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D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ie-emmanuel-tuo" TargetMode="External"/><Relationship Id="rId9" Type="http://schemas.openxmlformats.org/officeDocument/2006/relationships/hyperlink" Target="https://orcid.org/0009-0003-3494-2143" TargetMode="External"/><Relationship Id="rId10" Type="http://schemas.openxmlformats.org/officeDocument/2006/relationships/hyperlink" Target="https://hal.science/hal-05431459v1" TargetMode="External"/><Relationship Id="rId11" Type="http://schemas.openxmlformats.org/officeDocument/2006/relationships/hyperlink" Target="https://hal.science/search/index/?q=*&amp;authFullName_s=Zie Emmanuel Tuo" TargetMode="External"/><Relationship Id="rId12" Type="http://schemas.openxmlformats.org/officeDocument/2006/relationships/hyperlink" Target="https://hal.science/hal-05431595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ZIE EMMANUEL TUO</dc:title>
  <dc:description>CV</dc:description>
  <dc:subject/>
  <cp:keywords/>
  <cp:category/>
  <cp:lastModifiedBy/>
  <dcterms:created xsi:type="dcterms:W3CDTF">2026-03-05T04:12:15+01:00</dcterms:created>
  <dcterms:modified xsi:type="dcterms:W3CDTF">2026-03-05T04:12:15+01:00</dcterms:modified>
</cp:coreProperties>
</file>

<file path=docProps/custom.xml><?xml version="1.0" encoding="utf-8"?>
<Properties xmlns="http://schemas.openxmlformats.org/officeDocument/2006/custom-properties" xmlns:vt="http://schemas.openxmlformats.org/officeDocument/2006/docPropsVTypes"/>
</file>