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Zifeng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Perceptuomotor Effect of Lexical Tones in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Laboratory Phonology</w:t>
            </w:r>
            <w:r>
              <w:rPr/>
              <w:t xml:space="preserve">, Hanyang Institute for Phonetics and Cognitive Sciences of Language (HIPCS), Jun 2024, Séoul, South Korea.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bias in different types of speech errors: Tone as low-priority contrastive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28</w:t>
            </w:r>
            <w:r>
              <w:rPr/>
              <w:t xml:space="preserve">, University of York, Sep 2022,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Tones, Vowels, and Consonants in Mandarin Speech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68 (3), pp.495-511.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⟨10.1177/00238309241302334⟩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tonal speech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ISCA, pp.427-431,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⟨10.21437/SpeechProsody.2024-87⟩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tone in lexical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29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hal-05245439v1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42v1" TargetMode="External"/><Relationship Id="rId8" Type="http://schemas.openxmlformats.org/officeDocument/2006/relationships/hyperlink" Target="https://hal.science/search/index/?q=*&amp;authFullName_s=Zifeng Liu" TargetMode="External"/><Relationship Id="rId9" Type="http://schemas.openxmlformats.org/officeDocument/2006/relationships/hyperlink" Target="https://hal.science/search/index/?q=*&amp;authFullName_s=Ioana Chitoran" TargetMode="External"/><Relationship Id="rId10" Type="http://schemas.openxmlformats.org/officeDocument/2006/relationships/hyperlink" Target="https://hal.science/search/index/?q=*&amp;authFullName_s=Giuseppina Turco" TargetMode="External"/><Relationship Id="rId11" Type="http://schemas.openxmlformats.org/officeDocument/2006/relationships/hyperlink" Target="https://hal.science/hal-05245431v1" TargetMode="External"/><Relationship Id="rId12" Type="http://schemas.openxmlformats.org/officeDocument/2006/relationships/hyperlink" Target="https://u-paris.hal.science/hal-05242111v1" TargetMode="External"/><Relationship Id="rId13" Type="http://schemas.openxmlformats.org/officeDocument/2006/relationships/hyperlink" Target="https://dx.doi.org/10.1177/00238309241302334" TargetMode="External"/><Relationship Id="rId14" Type="http://schemas.openxmlformats.org/officeDocument/2006/relationships/hyperlink" Target="https://u-paris.hal.science/hal-04671541v1" TargetMode="External"/><Relationship Id="rId15" Type="http://schemas.openxmlformats.org/officeDocument/2006/relationships/hyperlink" Target="https://dx.doi.org/10.21437/SpeechProsody.2024-87" TargetMode="External"/><Relationship Id="rId16" Type="http://schemas.openxmlformats.org/officeDocument/2006/relationships/hyperlink" Target="https://hal.science/hal-0524543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Zifeng LIU</dc:title>
  <dc:description>CV</dc:description>
  <dc:subject/>
  <cp:keywords/>
  <cp:category/>
  <cp:lastModifiedBy/>
  <dcterms:created xsi:type="dcterms:W3CDTF">2026-04-09T15:13:06+02:00</dcterms:created>
  <dcterms:modified xsi:type="dcterms:W3CDTF">2026-04-09T15:13:06+02:00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