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Ziming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Stoichiometric Traits: A Toolbox for Understanding and Predicting Responses of Microbial Decomposers to Global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</w:p>
          <w:p>
            <w:pPr/>
            <w:r>
              <w:rPr/>
              <w:t xml:space="preserve">Ecology, environment. Université de Lorraine, 2023.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2023LORR0098⟩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tel-04472831v1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to phosphorus ratio shapes bacterial community involved in cellulose decomposition and copper contamination alters their stoichiometric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(10), pp.fiac107.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⟨10.1093/femsec/fiac107⟩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hal-03805166v1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Plant Litter Decomposition in Stream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pp.23-49,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⟨10.1007/978-3-030-72854-0_3⟩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requirements of aquatic hyphomycetes control the nutrient immobilization/mineralization balance during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for European Freshwater Sciences (SEFS12)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stresseurs environnementaux sur les ratios N:P optimaux de décomposeurs microbiens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hal-03145522v1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4472831v1" TargetMode="External"/><Relationship Id="rId8" Type="http://schemas.openxmlformats.org/officeDocument/2006/relationships/hyperlink" Target="https://hal.science/search/index/?q=*&amp;authFullName_s=Ziming Wang" TargetMode="External"/><Relationship Id="rId9" Type="http://schemas.openxmlformats.org/officeDocument/2006/relationships/hyperlink" Target="https://www.theses.fr/2023LORR0098" TargetMode="External"/><Relationship Id="rId10" Type="http://schemas.openxmlformats.org/officeDocument/2006/relationships/hyperlink" Target="https://hal.univ-lorraine.fr/hal-03805166v1" TargetMode="External"/><Relationship Id="rId11" Type="http://schemas.openxmlformats.org/officeDocument/2006/relationships/hyperlink" Target="https://hal.science/search/index/?q=*&amp;authFullName_s=Aur&#233;lie C&#233;bron" TargetMode="External"/><Relationship Id="rId12" Type="http://schemas.openxmlformats.org/officeDocument/2006/relationships/hyperlink" Target="https://hal.science/search/index/?q=*&amp;authFullName_s=Vincent Baillard" TargetMode="External"/><Relationship Id="rId13" Type="http://schemas.openxmlformats.org/officeDocument/2006/relationships/hyperlink" Target="https://hal.science/search/index/?q=*&amp;authFullName_s=Michael Danger" TargetMode="External"/><Relationship Id="rId14" Type="http://schemas.openxmlformats.org/officeDocument/2006/relationships/hyperlink" Target="https://dx.doi.org/10.1093/femsec/fiac107" TargetMode="External"/><Relationship Id="rId15" Type="http://schemas.openxmlformats.org/officeDocument/2006/relationships/hyperlink" Target="https://hal.science/hal-03924528v1" TargetMode="External"/><Relationship Id="rId16" Type="http://schemas.openxmlformats.org/officeDocument/2006/relationships/hyperlink" Target="https://hal.science/search/index/?q=*&amp;authFullName_s=Julio Arce-Funck" TargetMode="External"/><Relationship Id="rId17" Type="http://schemas.openxmlformats.org/officeDocument/2006/relationships/hyperlink" Target="https://hal.science/search/index/?q=*&amp;authFullName_s=Miriam Beck" TargetMode="External"/><Relationship Id="rId18" Type="http://schemas.openxmlformats.org/officeDocument/2006/relationships/hyperlink" Target="https://hal.science/search/index/?q=*&amp;authFullName_s=Cl&#233;ment Crenier" TargetMode="External"/><Relationship Id="rId19" Type="http://schemas.openxmlformats.org/officeDocument/2006/relationships/hyperlink" Target="https://hal.science/search/index/?q=*&amp;authFullName_s=Vincent Felten" TargetMode="External"/><Relationship Id="rId20" Type="http://schemas.openxmlformats.org/officeDocument/2006/relationships/hyperlink" Target="https://dx.doi.org/10.1007/978-3-030-72854-0_3" TargetMode="External"/><Relationship Id="rId21" Type="http://schemas.openxmlformats.org/officeDocument/2006/relationships/hyperlink" Target="https://hal.science/hal-03419150v1" TargetMode="External"/><Relationship Id="rId22" Type="http://schemas.openxmlformats.org/officeDocument/2006/relationships/hyperlink" Target="https://hal.univ-lorraine.fr/hal-03145522v1" TargetMode="External"/><Relationship Id="rId23" Type="http://schemas.openxmlformats.org/officeDocument/2006/relationships/hyperlink" Target="https://hal.science/search/index/?q=*&amp;authFullName_s=Micha&#235;l Dang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Ziming WANG</dc:title>
  <dc:description>CV</dc:description>
  <dc:subject/>
  <cp:keywords/>
  <cp:category/>
  <cp:lastModifiedBy/>
  <dcterms:created xsi:type="dcterms:W3CDTF">2026-04-11T23:57:25+02:00</dcterms:created>
  <dcterms:modified xsi:type="dcterms:W3CDTF">2026-04-11T23:57:25+02:00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