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Zinaida Geylikman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personne as a Negative Indefinite in Medieval and Pre-Classical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Zinaida Geylikman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2025, 35, pp.e25.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⟨10.1017/S0959269525100070⟩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 d'humain général personne en français médiéval. L'interface sociale de l'être 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Zinaida Geylikman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2024, 180, pp.17-25.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⟨10.2143/IG.180.0.3292822⟩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d'adresse orale et écrite en français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Zinaida Geylikman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2022, 3, pp.245-270.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⟨10.19079/lde.2022.s3.8⟩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hal-04391567v1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d’humains féodaux et la subjectivité de la catégorisation dans un corpus de chroniques en français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Zinaida Geylikman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2020, N° 207 (3), pp.91-106.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⟨10.3917/lf.207.0091⟩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hal-04391434v1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Baron et chevalier en français médiéval: une étude sémantique de noms d'humains dans la société féodale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Zinaida Geylikman</w:t>
              </w:r>
            </w:hyperlink>
          </w:p>
          <w:p>
            <w:pPr/>
            <w:r>
              <w:rPr/>
              <w:t xml:space="preserve">Honoré Champion, 2022, Linguistique historique, 9782745356116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hal-04388108v1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parli como ber : Le destin de la forme monosyllabique du substantif baron dans la Geste francor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Zinaida Geylikman</w:t>
              </w:r>
            </w:hyperlink>
          </w:p>
          <w:p>
            <w:pPr/>
            <w:r>
              <w:rPr/>
              <w:t xml:space="preserve">Andreas Dufter; Klaus Grübl; Thomas Scharinger. </w:t>
            </w:r>
            <w:r>
              <w:rPr>
                <w:i w:val="1"/>
                <w:iCs w:val="1"/>
              </w:rPr>
              <w:t xml:space="preserve">Des parlers d’oïl à la francophonie</w:t>
            </w:r>
            <w:r>
              <w:rPr/>
              <w:t xml:space="preserve">, De Gruyter, pp.19-44, 2019,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⟨10.1515/9783110541816-002⟩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Bachelier léger en français médiéval : une étude sémantique du figement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Zinaida Geylikman</w:t>
              </w:r>
            </w:hyperlink>
          </w:p>
          <w:p>
            <w:pPr/>
            <w:r>
              <w:rPr/>
              <w:t xml:space="preserve">Roberto Antonelli; Martin D. Glessgen; Paul Videsott. </w:t>
            </w:r>
            <w:r>
              <w:rPr>
                <w:i w:val="1"/>
                <w:iCs w:val="1"/>
              </w:rPr>
              <w:t xml:space="preserve">Atti del XXVIII Congresso internazionale di linguistica e filologia romanza, (Roma, 18-23 luglio 2016)</w:t>
            </w:r>
            <w:r>
              <w:rPr/>
              <w:t xml:space="preserve">, 1, pp.706-718,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hal-04878346v1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2421v1" TargetMode="External"/><Relationship Id="rId8" Type="http://schemas.openxmlformats.org/officeDocument/2006/relationships/hyperlink" Target="https://hal.science/search/index/?q=*&amp;authFullName_s=Zinaida Geylikman" TargetMode="External"/><Relationship Id="rId9" Type="http://schemas.openxmlformats.org/officeDocument/2006/relationships/hyperlink" Target="https://dx.doi.org/10.1017/S0959269525100070" TargetMode="External"/><Relationship Id="rId10" Type="http://schemas.openxmlformats.org/officeDocument/2006/relationships/hyperlink" Target="https://hal.science/hal-04878353v1" TargetMode="External"/><Relationship Id="rId11" Type="http://schemas.openxmlformats.org/officeDocument/2006/relationships/hyperlink" Target="https://dx.doi.org/10.2143/IG.180.0.3292822" TargetMode="External"/><Relationship Id="rId12" Type="http://schemas.openxmlformats.org/officeDocument/2006/relationships/hyperlink" Target="https://hal.science/hal-04391567v1" TargetMode="External"/><Relationship Id="rId13" Type="http://schemas.openxmlformats.org/officeDocument/2006/relationships/hyperlink" Target="https://dx.doi.org/10.19079/lde.2022.s3.8" TargetMode="External"/><Relationship Id="rId14" Type="http://schemas.openxmlformats.org/officeDocument/2006/relationships/hyperlink" Target="https://hal.science/hal-04391434v1" TargetMode="External"/><Relationship Id="rId15" Type="http://schemas.openxmlformats.org/officeDocument/2006/relationships/hyperlink" Target="https://dx.doi.org/10.3917/lf.207.0091" TargetMode="External"/><Relationship Id="rId16" Type="http://schemas.openxmlformats.org/officeDocument/2006/relationships/hyperlink" Target="https://hal.science/hal-04388108v1" TargetMode="External"/><Relationship Id="rId17" Type="http://schemas.openxmlformats.org/officeDocument/2006/relationships/hyperlink" Target="https://hal.science/hal-04391552v1" TargetMode="External"/><Relationship Id="rId18" Type="http://schemas.openxmlformats.org/officeDocument/2006/relationships/hyperlink" Target="https://dx.doi.org/10.1515/9783110541816-002" TargetMode="External"/><Relationship Id="rId19" Type="http://schemas.openxmlformats.org/officeDocument/2006/relationships/hyperlink" Target="https://hal.science/hal-04878346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Zinaida Geylikman</dc:title>
  <dc:description>CV</dc:description>
  <dc:subject/>
  <cp:keywords/>
  <cp:category/>
  <cp:lastModifiedBy/>
  <dcterms:created xsi:type="dcterms:W3CDTF">2026-03-16T13:34:43+01:00</dcterms:created>
  <dcterms:modified xsi:type="dcterms:W3CDTF">2026-03-16T13:34:43+01:00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